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4A997F" w14:textId="77777777" w:rsidR="00454CD8" w:rsidRPr="00143B53" w:rsidRDefault="00364CA6" w:rsidP="009820D1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jc w:val="center"/>
        <w:rPr>
          <w:spacing w:val="-2"/>
          <w:kern w:val="0"/>
          <w:position w:val="0"/>
          <w:sz w:val="28"/>
          <w:szCs w:val="28"/>
          <w:lang w:val="uk-UA"/>
        </w:rPr>
      </w:pPr>
      <w:r w:rsidRPr="00143B53">
        <w:rPr>
          <w:spacing w:val="-2"/>
          <w:kern w:val="0"/>
          <w:position w:val="0"/>
          <w:sz w:val="28"/>
          <w:szCs w:val="28"/>
          <w:lang w:val="uk-UA"/>
        </w:rPr>
        <w:t>ТЕХНІЧНИЙ РЕГЛАМЕНТ</w:t>
      </w:r>
    </w:p>
    <w:p w14:paraId="383D4D19" w14:textId="45E0B22C" w:rsidR="00F0744A" w:rsidRPr="00143B53" w:rsidRDefault="00364CA6" w:rsidP="009820D1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jc w:val="center"/>
        <w:rPr>
          <w:spacing w:val="-2"/>
          <w:kern w:val="0"/>
          <w:position w:val="0"/>
          <w:sz w:val="28"/>
          <w:szCs w:val="28"/>
          <w:lang w:val="uk-UA"/>
        </w:rPr>
      </w:pPr>
      <w:r w:rsidRPr="00143B53">
        <w:rPr>
          <w:spacing w:val="-2"/>
          <w:kern w:val="0"/>
          <w:position w:val="0"/>
          <w:sz w:val="28"/>
          <w:szCs w:val="28"/>
          <w:lang w:val="uk-UA"/>
        </w:rPr>
        <w:t xml:space="preserve">щодо вимог </w:t>
      </w:r>
      <w:r w:rsidR="00576CA8" w:rsidRPr="00143B53">
        <w:rPr>
          <w:spacing w:val="-2"/>
          <w:kern w:val="0"/>
          <w:position w:val="0"/>
          <w:sz w:val="28"/>
          <w:szCs w:val="28"/>
          <w:lang w:val="uk-UA"/>
        </w:rPr>
        <w:t>до</w:t>
      </w:r>
      <w:r w:rsidRPr="00143B53">
        <w:rPr>
          <w:spacing w:val="-2"/>
          <w:kern w:val="0"/>
          <w:position w:val="0"/>
          <w:sz w:val="28"/>
          <w:szCs w:val="28"/>
          <w:lang w:val="uk-UA"/>
        </w:rPr>
        <w:t xml:space="preserve"> </w:t>
      </w:r>
      <w:proofErr w:type="spellStart"/>
      <w:r w:rsidRPr="00143B53">
        <w:rPr>
          <w:spacing w:val="-2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Pr="00143B53">
        <w:rPr>
          <w:spacing w:val="-2"/>
          <w:kern w:val="0"/>
          <w:position w:val="0"/>
          <w:sz w:val="28"/>
          <w:szCs w:val="28"/>
          <w:lang w:val="uk-UA"/>
        </w:rPr>
        <w:t xml:space="preserve"> для </w:t>
      </w:r>
      <w:r w:rsidR="00FB2D52" w:rsidRPr="00143B53">
        <w:rPr>
          <w:spacing w:val="-2"/>
          <w:kern w:val="0"/>
          <w:position w:val="0"/>
          <w:sz w:val="28"/>
          <w:szCs w:val="28"/>
          <w:lang w:val="uk-UA"/>
        </w:rPr>
        <w:t>комп’ютерів</w:t>
      </w:r>
      <w:r w:rsidR="00143B53" w:rsidRPr="00143B53">
        <w:rPr>
          <w:spacing w:val="-2"/>
          <w:kern w:val="0"/>
          <w:position w:val="0"/>
          <w:sz w:val="28"/>
          <w:szCs w:val="28"/>
          <w:lang w:val="uk-UA"/>
        </w:rPr>
        <w:br/>
      </w:r>
      <w:r w:rsidR="00FB2D52" w:rsidRPr="00143B53">
        <w:rPr>
          <w:spacing w:val="-2"/>
          <w:kern w:val="0"/>
          <w:position w:val="0"/>
          <w:sz w:val="28"/>
          <w:szCs w:val="28"/>
          <w:lang w:val="uk-UA"/>
        </w:rPr>
        <w:t>та комп’ютерних серверів</w:t>
      </w:r>
    </w:p>
    <w:p w14:paraId="1BF61BE9" w14:textId="5F46BFEA" w:rsidR="00454CD8" w:rsidRPr="00143B53" w:rsidRDefault="00454CD8" w:rsidP="009820D1">
      <w:pPr>
        <w:pStyle w:val="a4"/>
        <w:widowControl/>
        <w:jc w:val="center"/>
        <w:rPr>
          <w:spacing w:val="-2"/>
          <w:kern w:val="0"/>
          <w:position w:val="0"/>
          <w:sz w:val="28"/>
          <w:szCs w:val="28"/>
          <w:lang w:val="uk-UA"/>
        </w:rPr>
      </w:pPr>
    </w:p>
    <w:p w14:paraId="683DE6F3" w14:textId="77777777" w:rsidR="00364CA6" w:rsidRPr="00143B53" w:rsidRDefault="00364CA6" w:rsidP="006A6872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jc w:val="center"/>
        <w:rPr>
          <w:spacing w:val="-2"/>
          <w:kern w:val="0"/>
          <w:position w:val="0"/>
          <w:sz w:val="28"/>
          <w:szCs w:val="28"/>
          <w:lang w:val="uk-UA"/>
        </w:rPr>
      </w:pPr>
      <w:r w:rsidRPr="00143B53">
        <w:rPr>
          <w:spacing w:val="-2"/>
          <w:kern w:val="0"/>
          <w:position w:val="0"/>
          <w:sz w:val="28"/>
          <w:szCs w:val="28"/>
          <w:lang w:val="uk-UA"/>
        </w:rPr>
        <w:t>Загальна частина</w:t>
      </w:r>
    </w:p>
    <w:p w14:paraId="4A838AC1" w14:textId="77777777" w:rsidR="00FB2D52" w:rsidRPr="00C3799F" w:rsidRDefault="00FB2D52" w:rsidP="009820D1">
      <w:pPr>
        <w:pStyle w:val="a4"/>
        <w:widowControl/>
        <w:jc w:val="center"/>
        <w:rPr>
          <w:b/>
          <w:spacing w:val="-2"/>
          <w:kern w:val="0"/>
          <w:position w:val="0"/>
          <w:sz w:val="28"/>
          <w:szCs w:val="28"/>
          <w:lang w:val="uk-UA"/>
        </w:rPr>
      </w:pPr>
    </w:p>
    <w:p w14:paraId="39F8E910" w14:textId="45C4EF0C" w:rsidR="00C44184" w:rsidRPr="00FB2D52" w:rsidRDefault="006A6872" w:rsidP="006A1E1F">
      <w:pPr>
        <w:pStyle w:val="a4"/>
        <w:widowControl/>
        <w:tabs>
          <w:tab w:val="left" w:pos="0"/>
          <w:tab w:val="left" w:pos="284"/>
          <w:tab w:val="left" w:pos="567"/>
          <w:tab w:val="left" w:pos="851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709"/>
        <w:jc w:val="both"/>
        <w:rPr>
          <w:b/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1. </w:t>
      </w:r>
      <w:r w:rsidR="00FB2D52" w:rsidRPr="00FB2D52">
        <w:rPr>
          <w:spacing w:val="-2"/>
          <w:kern w:val="0"/>
          <w:position w:val="0"/>
          <w:sz w:val="28"/>
          <w:szCs w:val="28"/>
          <w:lang w:val="uk-UA"/>
        </w:rPr>
        <w:t>Цей Технічний регламент встановлює вимоги до екодизайну для введення в обіг комп’ютерів та комп’ютерних серверів</w:t>
      </w:r>
      <w:r w:rsidR="009B692D">
        <w:rPr>
          <w:spacing w:val="-2"/>
          <w:kern w:val="0"/>
          <w:position w:val="0"/>
          <w:sz w:val="28"/>
          <w:szCs w:val="28"/>
          <w:lang w:val="uk-UA"/>
        </w:rPr>
        <w:t>.</w:t>
      </w:r>
    </w:p>
    <w:p w14:paraId="682F1839" w14:textId="1A0A0336" w:rsidR="00FB2D52" w:rsidRDefault="008F5C03" w:rsidP="006A1E1F">
      <w:pPr>
        <w:pStyle w:val="a4"/>
        <w:widowControl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 w:rsidRPr="00FB2D52">
        <w:rPr>
          <w:spacing w:val="-2"/>
          <w:kern w:val="0"/>
          <w:position w:val="0"/>
          <w:sz w:val="28"/>
          <w:szCs w:val="28"/>
          <w:lang w:val="uk-UA"/>
        </w:rPr>
        <w:t xml:space="preserve">Цей технічний регламент розроблено на основі Регламенту Комісії (ЄС) </w:t>
      </w:r>
      <w:r w:rsidR="00FB2D52" w:rsidRPr="00FB2D52">
        <w:rPr>
          <w:spacing w:val="-2"/>
          <w:kern w:val="0"/>
          <w:position w:val="0"/>
          <w:sz w:val="28"/>
          <w:szCs w:val="28"/>
          <w:lang w:val="uk-UA"/>
        </w:rPr>
        <w:t>№</w:t>
      </w:r>
      <w:r w:rsidR="00AD5E37">
        <w:rPr>
          <w:spacing w:val="-2"/>
          <w:kern w:val="0"/>
          <w:position w:val="0"/>
          <w:sz w:val="28"/>
          <w:szCs w:val="28"/>
          <w:lang w:val="uk-UA"/>
        </w:rPr>
        <w:t> </w:t>
      </w:r>
      <w:r w:rsidR="00FB2D52" w:rsidRPr="00FB2D52">
        <w:rPr>
          <w:spacing w:val="-2"/>
          <w:kern w:val="0"/>
          <w:position w:val="0"/>
          <w:sz w:val="28"/>
          <w:szCs w:val="28"/>
          <w:lang w:val="uk-UA"/>
        </w:rPr>
        <w:t>617/2013 від 26 червня 2013 року, що доповнює Директиву 2009/125/ЄС Європейського Парламенту та Ради стосовно вимог щодо екодизайну для комп’ютерів та комп’ютерних серверів</w:t>
      </w:r>
      <w:r w:rsidRPr="00FB2D52">
        <w:rPr>
          <w:spacing w:val="-2"/>
          <w:kern w:val="0"/>
          <w:position w:val="0"/>
          <w:sz w:val="28"/>
          <w:szCs w:val="28"/>
          <w:lang w:val="uk-UA"/>
        </w:rPr>
        <w:t>.</w:t>
      </w:r>
    </w:p>
    <w:p w14:paraId="042DFCD8" w14:textId="77777777" w:rsidR="006A6872" w:rsidRPr="00FB2D52" w:rsidRDefault="006A6872" w:rsidP="006A1E1F">
      <w:pPr>
        <w:pStyle w:val="a4"/>
        <w:widowControl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</w:p>
    <w:p w14:paraId="0B897132" w14:textId="704FB17F" w:rsidR="00FB2D52" w:rsidRDefault="00FB2D52" w:rsidP="006A1E1F">
      <w:pPr>
        <w:pStyle w:val="a4"/>
        <w:widowControl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 w:rsidRPr="00FB2D52">
        <w:rPr>
          <w:spacing w:val="-2"/>
          <w:kern w:val="0"/>
          <w:position w:val="0"/>
          <w:sz w:val="28"/>
          <w:szCs w:val="28"/>
          <w:lang w:val="uk-UA"/>
        </w:rPr>
        <w:t>2.</w:t>
      </w:r>
      <w:r w:rsidR="006A6872">
        <w:rPr>
          <w:spacing w:val="-2"/>
          <w:kern w:val="0"/>
          <w:position w:val="0"/>
          <w:sz w:val="28"/>
          <w:szCs w:val="28"/>
          <w:lang w:val="uk-UA"/>
        </w:rPr>
        <w:t> </w:t>
      </w:r>
      <w:r w:rsidRPr="00FB2D52">
        <w:rPr>
          <w:spacing w:val="-2"/>
          <w:kern w:val="0"/>
          <w:position w:val="0"/>
          <w:sz w:val="28"/>
          <w:szCs w:val="28"/>
          <w:lang w:val="uk-UA"/>
        </w:rPr>
        <w:t>Дія цього Технічного регламенту поширюється на прилади, живлення яких відбувається безпосередньо від мережі змінного струму, у тому числі зовнішнього або внутрішнього джерела живлення, а саме:</w:t>
      </w:r>
    </w:p>
    <w:p w14:paraId="32C84430" w14:textId="4E59713C" w:rsidR="00FB2D52" w:rsidRPr="00FB2D52" w:rsidRDefault="00F43172" w:rsidP="006A1E1F">
      <w:pPr>
        <w:pStyle w:val="a4"/>
        <w:widowControl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1) </w:t>
      </w:r>
      <w:r w:rsidR="00FB2D52">
        <w:rPr>
          <w:spacing w:val="-2"/>
          <w:kern w:val="0"/>
          <w:position w:val="0"/>
          <w:sz w:val="28"/>
          <w:szCs w:val="28"/>
          <w:lang w:val="uk-UA"/>
        </w:rPr>
        <w:t>стаціонарні</w:t>
      </w:r>
      <w:r w:rsidR="00FB2D52" w:rsidRPr="00FB2D52">
        <w:rPr>
          <w:spacing w:val="-2"/>
          <w:kern w:val="0"/>
          <w:position w:val="0"/>
          <w:sz w:val="28"/>
          <w:szCs w:val="28"/>
          <w:lang w:val="uk-UA"/>
        </w:rPr>
        <w:t xml:space="preserve"> комп’</w:t>
      </w:r>
      <w:r w:rsidR="00FB2D52">
        <w:rPr>
          <w:spacing w:val="-2"/>
          <w:kern w:val="0"/>
          <w:position w:val="0"/>
          <w:sz w:val="28"/>
          <w:szCs w:val="28"/>
          <w:lang w:val="uk-UA"/>
        </w:rPr>
        <w:t>ютери</w:t>
      </w:r>
      <w:r w:rsidR="00FB2D52" w:rsidRPr="00FB2D52">
        <w:rPr>
          <w:spacing w:val="-2"/>
          <w:kern w:val="0"/>
          <w:position w:val="0"/>
          <w:sz w:val="28"/>
          <w:szCs w:val="28"/>
          <w:lang w:val="uk-UA"/>
        </w:rPr>
        <w:t>;</w:t>
      </w:r>
    </w:p>
    <w:p w14:paraId="47ECA1AE" w14:textId="5859E72F" w:rsidR="00FB2D52" w:rsidRPr="00FB2D52" w:rsidRDefault="00F43172" w:rsidP="006A1E1F">
      <w:pPr>
        <w:pStyle w:val="a4"/>
        <w:widowControl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2) </w:t>
      </w:r>
      <w:r w:rsidR="00226877">
        <w:rPr>
          <w:spacing w:val="-2"/>
          <w:kern w:val="0"/>
          <w:position w:val="0"/>
          <w:sz w:val="28"/>
          <w:szCs w:val="28"/>
          <w:lang w:val="uk-UA"/>
        </w:rPr>
        <w:t>моноблоки</w:t>
      </w:r>
      <w:r w:rsidR="00FB2D52" w:rsidRPr="00FB2D52">
        <w:rPr>
          <w:spacing w:val="-2"/>
          <w:kern w:val="0"/>
          <w:position w:val="0"/>
          <w:sz w:val="28"/>
          <w:szCs w:val="28"/>
          <w:lang w:val="uk-UA"/>
        </w:rPr>
        <w:t>;</w:t>
      </w:r>
    </w:p>
    <w:p w14:paraId="5C036B8C" w14:textId="7605FA31" w:rsidR="00FB2D52" w:rsidRPr="00A609DB" w:rsidRDefault="00F43172" w:rsidP="006A1E1F">
      <w:pPr>
        <w:pStyle w:val="a4"/>
        <w:widowControl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3) </w:t>
      </w:r>
      <w:r w:rsidR="00FB2D52" w:rsidRPr="00A609DB">
        <w:rPr>
          <w:spacing w:val="-2"/>
          <w:kern w:val="0"/>
          <w:position w:val="0"/>
          <w:sz w:val="28"/>
          <w:szCs w:val="28"/>
          <w:lang w:val="uk-UA"/>
        </w:rPr>
        <w:t xml:space="preserve">ноутбуки (у тому числі </w:t>
      </w:r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>планшети</w:t>
      </w:r>
      <w:r w:rsidR="00715FEA">
        <w:rPr>
          <w:spacing w:val="-2"/>
          <w:kern w:val="0"/>
          <w:position w:val="0"/>
          <w:sz w:val="28"/>
          <w:szCs w:val="28"/>
          <w:lang w:val="uk-UA"/>
        </w:rPr>
        <w:t xml:space="preserve">, </w:t>
      </w:r>
      <w:proofErr w:type="spellStart"/>
      <w:r w:rsidR="005E03E4">
        <w:rPr>
          <w:spacing w:val="-2"/>
          <w:kern w:val="0"/>
          <w:position w:val="0"/>
          <w:sz w:val="28"/>
          <w:szCs w:val="28"/>
          <w:lang w:val="uk-UA"/>
        </w:rPr>
        <w:t>ультрабуки</w:t>
      </w:r>
      <w:proofErr w:type="spellEnd"/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 xml:space="preserve"> </w:t>
      </w:r>
      <w:r w:rsidR="00FB2D52" w:rsidRPr="00A609DB">
        <w:rPr>
          <w:spacing w:val="-2"/>
          <w:kern w:val="0"/>
          <w:position w:val="0"/>
          <w:sz w:val="28"/>
          <w:szCs w:val="28"/>
          <w:lang w:val="uk-UA"/>
        </w:rPr>
        <w:t>і мобільн</w:t>
      </w:r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>і</w:t>
      </w:r>
      <w:r w:rsidR="00FB2D52" w:rsidRPr="00A609DB">
        <w:rPr>
          <w:spacing w:val="-2"/>
          <w:kern w:val="0"/>
          <w:position w:val="0"/>
          <w:sz w:val="28"/>
          <w:szCs w:val="28"/>
          <w:lang w:val="uk-UA"/>
        </w:rPr>
        <w:t xml:space="preserve"> </w:t>
      </w:r>
      <w:r w:rsidR="001350BB">
        <w:rPr>
          <w:spacing w:val="-2"/>
          <w:kern w:val="0"/>
          <w:position w:val="0"/>
          <w:sz w:val="28"/>
          <w:szCs w:val="28"/>
          <w:lang w:val="uk-UA"/>
        </w:rPr>
        <w:t>тонкі</w:t>
      </w:r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 xml:space="preserve"> клієнти</w:t>
      </w:r>
      <w:r w:rsidR="00FB2D52" w:rsidRPr="00A609DB">
        <w:rPr>
          <w:spacing w:val="-2"/>
          <w:kern w:val="0"/>
          <w:position w:val="0"/>
          <w:sz w:val="28"/>
          <w:szCs w:val="28"/>
          <w:lang w:val="uk-UA"/>
        </w:rPr>
        <w:t>);</w:t>
      </w:r>
    </w:p>
    <w:p w14:paraId="0A41C3D0" w14:textId="374D1E95" w:rsidR="00FB2D52" w:rsidRPr="00A609DB" w:rsidRDefault="00F43172" w:rsidP="006A1E1F">
      <w:pPr>
        <w:pStyle w:val="a4"/>
        <w:widowControl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709"/>
        <w:jc w:val="both"/>
        <w:rPr>
          <w:spacing w:val="-2"/>
          <w:kern w:val="0"/>
          <w:position w:val="0"/>
          <w:sz w:val="28"/>
          <w:szCs w:val="28"/>
          <w:lang w:val="ru-RU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4) </w:t>
      </w:r>
      <w:r w:rsidR="001350BB">
        <w:rPr>
          <w:spacing w:val="-2"/>
          <w:kern w:val="0"/>
          <w:position w:val="0"/>
          <w:sz w:val="28"/>
          <w:szCs w:val="28"/>
          <w:lang w:val="uk-UA"/>
        </w:rPr>
        <w:t>тонкі</w:t>
      </w:r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 xml:space="preserve"> клієнти стаціонарних персональних комп’ютерів</w:t>
      </w:r>
      <w:r w:rsidR="00FB2D52" w:rsidRPr="00A609DB">
        <w:rPr>
          <w:spacing w:val="-2"/>
          <w:kern w:val="0"/>
          <w:position w:val="0"/>
          <w:sz w:val="28"/>
          <w:szCs w:val="28"/>
          <w:lang w:val="uk-UA"/>
        </w:rPr>
        <w:t>;</w:t>
      </w:r>
    </w:p>
    <w:p w14:paraId="1801AFE6" w14:textId="249B0EA6" w:rsidR="00FB2D52" w:rsidRPr="00A609DB" w:rsidRDefault="00F43172" w:rsidP="006A1E1F">
      <w:pPr>
        <w:pStyle w:val="a4"/>
        <w:widowControl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5) </w:t>
      </w:r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>робочі станції</w:t>
      </w:r>
      <w:r w:rsidR="00FB2D52" w:rsidRPr="00A609DB">
        <w:rPr>
          <w:spacing w:val="-2"/>
          <w:kern w:val="0"/>
          <w:position w:val="0"/>
          <w:sz w:val="28"/>
          <w:szCs w:val="28"/>
          <w:lang w:val="uk-UA"/>
        </w:rPr>
        <w:t>;</w:t>
      </w:r>
    </w:p>
    <w:p w14:paraId="13C5B9EA" w14:textId="6B8DCBF2" w:rsidR="00FB2D52" w:rsidRPr="00A609DB" w:rsidRDefault="00F43172" w:rsidP="006A1E1F">
      <w:pPr>
        <w:pStyle w:val="a4"/>
        <w:widowControl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6) </w:t>
      </w:r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>мобільні робочі станції</w:t>
      </w:r>
      <w:r w:rsidR="00FB2D52" w:rsidRPr="00A609DB">
        <w:rPr>
          <w:spacing w:val="-2"/>
          <w:kern w:val="0"/>
          <w:position w:val="0"/>
          <w:sz w:val="28"/>
          <w:szCs w:val="28"/>
          <w:lang w:val="uk-UA"/>
        </w:rPr>
        <w:t>;</w:t>
      </w:r>
    </w:p>
    <w:p w14:paraId="67E38BEC" w14:textId="39D5F45B" w:rsidR="00A609DB" w:rsidRDefault="00F43172" w:rsidP="006A1E1F">
      <w:pPr>
        <w:pStyle w:val="a4"/>
        <w:widowControl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7) </w:t>
      </w:r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>малі сервери</w:t>
      </w:r>
      <w:r w:rsidR="00FB2D52" w:rsidRPr="00A609DB">
        <w:rPr>
          <w:spacing w:val="-2"/>
          <w:kern w:val="0"/>
          <w:position w:val="0"/>
          <w:sz w:val="28"/>
          <w:szCs w:val="28"/>
          <w:lang w:val="uk-UA"/>
        </w:rPr>
        <w:t>;</w:t>
      </w:r>
    </w:p>
    <w:p w14:paraId="1D42210E" w14:textId="600C2132" w:rsidR="00FB2D52" w:rsidRDefault="00F43172" w:rsidP="006A1E1F">
      <w:pPr>
        <w:pStyle w:val="a4"/>
        <w:widowControl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8) </w:t>
      </w:r>
      <w:r w:rsidR="00FB2D52" w:rsidRPr="00A609DB">
        <w:rPr>
          <w:spacing w:val="-2"/>
          <w:kern w:val="0"/>
          <w:position w:val="0"/>
          <w:sz w:val="28"/>
          <w:szCs w:val="28"/>
          <w:lang w:val="uk-UA"/>
        </w:rPr>
        <w:t>комп’ютерн</w:t>
      </w:r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>і</w:t>
      </w:r>
      <w:r w:rsidR="00FB2D52" w:rsidRPr="00A609DB">
        <w:rPr>
          <w:spacing w:val="-2"/>
          <w:kern w:val="0"/>
          <w:position w:val="0"/>
          <w:sz w:val="28"/>
          <w:szCs w:val="28"/>
          <w:lang w:val="uk-UA"/>
        </w:rPr>
        <w:t xml:space="preserve"> сервер</w:t>
      </w:r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>и</w:t>
      </w:r>
      <w:r w:rsidR="00FB2D52" w:rsidRPr="00A609DB">
        <w:rPr>
          <w:spacing w:val="-2"/>
          <w:kern w:val="0"/>
          <w:position w:val="0"/>
          <w:sz w:val="28"/>
          <w:szCs w:val="28"/>
          <w:lang w:val="uk-UA"/>
        </w:rPr>
        <w:t>.</w:t>
      </w:r>
    </w:p>
    <w:p w14:paraId="1AB878B5" w14:textId="77777777" w:rsidR="006A6872" w:rsidRDefault="006A6872" w:rsidP="006A1E1F">
      <w:pPr>
        <w:pStyle w:val="a4"/>
        <w:widowControl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</w:p>
    <w:p w14:paraId="2B551A78" w14:textId="2F1383EA" w:rsidR="00C44184" w:rsidRPr="00A609DB" w:rsidRDefault="006A6872" w:rsidP="006A1E1F">
      <w:pPr>
        <w:pStyle w:val="a4"/>
        <w:widowControl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3. </w:t>
      </w:r>
      <w:r w:rsidR="00C44184" w:rsidRPr="00A609DB">
        <w:rPr>
          <w:spacing w:val="-2"/>
          <w:kern w:val="0"/>
          <w:position w:val="0"/>
          <w:sz w:val="28"/>
          <w:szCs w:val="28"/>
          <w:lang w:val="uk-UA"/>
        </w:rPr>
        <w:t>Дія цього Технічно</w:t>
      </w:r>
      <w:r w:rsidR="009B692D">
        <w:rPr>
          <w:spacing w:val="-2"/>
          <w:kern w:val="0"/>
          <w:position w:val="0"/>
          <w:sz w:val="28"/>
          <w:szCs w:val="28"/>
          <w:lang w:val="uk-UA"/>
        </w:rPr>
        <w:t>го регламенту не поширюється на</w:t>
      </w:r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>:</w:t>
      </w:r>
    </w:p>
    <w:p w14:paraId="3A8E212D" w14:textId="4C6268B5" w:rsidR="00A609DB" w:rsidRPr="00A609DB" w:rsidRDefault="00F43172" w:rsidP="006A1E1F">
      <w:pPr>
        <w:pStyle w:val="a4"/>
        <w:widowControl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1) </w:t>
      </w:r>
      <w:proofErr w:type="spellStart"/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>блейд</w:t>
      </w:r>
      <w:proofErr w:type="spellEnd"/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>-систем</w:t>
      </w:r>
      <w:r w:rsidR="00AC2649">
        <w:rPr>
          <w:spacing w:val="-2"/>
          <w:kern w:val="0"/>
          <w:position w:val="0"/>
          <w:sz w:val="28"/>
          <w:szCs w:val="28"/>
          <w:lang w:val="uk-UA"/>
        </w:rPr>
        <w:t>и</w:t>
      </w:r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 xml:space="preserve"> </w:t>
      </w:r>
      <w:r w:rsidR="00AC2649">
        <w:rPr>
          <w:spacing w:val="-2"/>
          <w:kern w:val="0"/>
          <w:position w:val="0"/>
          <w:sz w:val="28"/>
          <w:szCs w:val="28"/>
          <w:lang w:val="uk-UA"/>
        </w:rPr>
        <w:t>та її</w:t>
      </w:r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 xml:space="preserve"> </w:t>
      </w:r>
      <w:r w:rsidR="00AC2649">
        <w:rPr>
          <w:spacing w:val="-2"/>
          <w:kern w:val="0"/>
          <w:position w:val="0"/>
          <w:sz w:val="28"/>
          <w:szCs w:val="28"/>
          <w:lang w:val="uk-UA"/>
        </w:rPr>
        <w:t>компоненти</w:t>
      </w:r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>;</w:t>
      </w:r>
    </w:p>
    <w:p w14:paraId="799B94E2" w14:textId="22E0D0E8" w:rsidR="00A609DB" w:rsidRPr="00A609DB" w:rsidRDefault="00F43172" w:rsidP="006A1E1F">
      <w:pPr>
        <w:pStyle w:val="a4"/>
        <w:widowControl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2</w:t>
      </w:r>
      <w:r>
        <w:rPr>
          <w:spacing w:val="-2"/>
          <w:kern w:val="0"/>
          <w:position w:val="0"/>
          <w:sz w:val="28"/>
          <w:szCs w:val="28"/>
          <w:lang w:val="ru-RU"/>
        </w:rPr>
        <w:t>) </w:t>
      </w:r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>серверн</w:t>
      </w:r>
      <w:r w:rsidR="00AC2649">
        <w:rPr>
          <w:spacing w:val="-2"/>
          <w:kern w:val="0"/>
          <w:position w:val="0"/>
          <w:sz w:val="28"/>
          <w:szCs w:val="28"/>
          <w:lang w:val="uk-UA"/>
        </w:rPr>
        <w:t>і</w:t>
      </w:r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 xml:space="preserve"> пристрої;</w:t>
      </w:r>
    </w:p>
    <w:p w14:paraId="60ABA4A0" w14:textId="25BB11F3" w:rsidR="00A609DB" w:rsidRPr="00A609DB" w:rsidRDefault="00F43172" w:rsidP="006A1E1F">
      <w:pPr>
        <w:pStyle w:val="a4"/>
        <w:widowControl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3) </w:t>
      </w:r>
      <w:proofErr w:type="spellStart"/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>багатовузлов</w:t>
      </w:r>
      <w:r w:rsidR="00AC2649">
        <w:rPr>
          <w:spacing w:val="-2"/>
          <w:kern w:val="0"/>
          <w:position w:val="0"/>
          <w:sz w:val="28"/>
          <w:szCs w:val="28"/>
          <w:lang w:val="uk-UA"/>
        </w:rPr>
        <w:t>і</w:t>
      </w:r>
      <w:proofErr w:type="spellEnd"/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 xml:space="preserve"> сервер</w:t>
      </w:r>
      <w:r w:rsidR="00AC2649">
        <w:rPr>
          <w:spacing w:val="-2"/>
          <w:kern w:val="0"/>
          <w:position w:val="0"/>
          <w:sz w:val="28"/>
          <w:szCs w:val="28"/>
          <w:lang w:val="uk-UA"/>
        </w:rPr>
        <w:t>и</w:t>
      </w:r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>;</w:t>
      </w:r>
    </w:p>
    <w:p w14:paraId="33D77826" w14:textId="14AC5D90" w:rsidR="00A609DB" w:rsidRPr="00A609DB" w:rsidRDefault="00F43172" w:rsidP="006A1E1F">
      <w:pPr>
        <w:pStyle w:val="a4"/>
        <w:widowControl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4) </w:t>
      </w:r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>комп’ютерн</w:t>
      </w:r>
      <w:r w:rsidR="00AC2649">
        <w:rPr>
          <w:spacing w:val="-2"/>
          <w:kern w:val="0"/>
          <w:position w:val="0"/>
          <w:sz w:val="28"/>
          <w:szCs w:val="28"/>
          <w:lang w:val="uk-UA"/>
        </w:rPr>
        <w:t>і</w:t>
      </w:r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 xml:space="preserve"> сервер</w:t>
      </w:r>
      <w:r w:rsidR="00AC2649">
        <w:rPr>
          <w:spacing w:val="-2"/>
          <w:kern w:val="0"/>
          <w:position w:val="0"/>
          <w:sz w:val="28"/>
          <w:szCs w:val="28"/>
          <w:lang w:val="uk-UA"/>
        </w:rPr>
        <w:t>и</w:t>
      </w:r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 xml:space="preserve"> із більш ніж чотирма процесорними роз’ємами;</w:t>
      </w:r>
    </w:p>
    <w:p w14:paraId="6C292477" w14:textId="338E1F53" w:rsidR="00A609DB" w:rsidRPr="00A609DB" w:rsidRDefault="00F43172" w:rsidP="006A1E1F">
      <w:pPr>
        <w:pStyle w:val="a4"/>
        <w:widowControl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5) </w:t>
      </w:r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>ігров</w:t>
      </w:r>
      <w:r w:rsidR="00AC2649">
        <w:rPr>
          <w:spacing w:val="-2"/>
          <w:kern w:val="0"/>
          <w:position w:val="0"/>
          <w:sz w:val="28"/>
          <w:szCs w:val="28"/>
          <w:lang w:val="uk-UA"/>
        </w:rPr>
        <w:t>і приставки</w:t>
      </w:r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>;</w:t>
      </w:r>
    </w:p>
    <w:p w14:paraId="5CA735FE" w14:textId="6E548DF7" w:rsidR="00A609DB" w:rsidRDefault="00F43172" w:rsidP="006A1E1F">
      <w:pPr>
        <w:pStyle w:val="a4"/>
        <w:widowControl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6) </w:t>
      </w:r>
      <w:r w:rsidR="00AC2649">
        <w:rPr>
          <w:spacing w:val="-2"/>
          <w:kern w:val="0"/>
          <w:position w:val="0"/>
          <w:sz w:val="28"/>
          <w:szCs w:val="28"/>
          <w:lang w:val="uk-UA"/>
        </w:rPr>
        <w:t>док-станції</w:t>
      </w:r>
      <w:r w:rsidR="00A609DB" w:rsidRPr="00A609DB">
        <w:rPr>
          <w:spacing w:val="-2"/>
          <w:kern w:val="0"/>
          <w:position w:val="0"/>
          <w:sz w:val="28"/>
          <w:szCs w:val="28"/>
          <w:lang w:val="uk-UA"/>
        </w:rPr>
        <w:t>.</w:t>
      </w:r>
    </w:p>
    <w:p w14:paraId="20B6141A" w14:textId="77777777" w:rsidR="006A6872" w:rsidRPr="00AC2649" w:rsidRDefault="006A6872" w:rsidP="006A1E1F">
      <w:pPr>
        <w:pStyle w:val="a4"/>
        <w:widowControl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</w:p>
    <w:p w14:paraId="7C8B46E9" w14:textId="18E83E98" w:rsidR="00364CA6" w:rsidRDefault="006A6872" w:rsidP="006A1E1F">
      <w:pPr>
        <w:pStyle w:val="a4"/>
        <w:widowControl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4. </w:t>
      </w:r>
      <w:r w:rsidR="00364CA6" w:rsidRPr="00AC2649">
        <w:rPr>
          <w:spacing w:val="-2"/>
          <w:kern w:val="0"/>
          <w:position w:val="0"/>
          <w:sz w:val="28"/>
          <w:szCs w:val="28"/>
          <w:lang w:val="uk-UA"/>
        </w:rPr>
        <w:t>У цьому Технічному регламенті терміни</w:t>
      </w:r>
      <w:r w:rsidR="00F43172">
        <w:rPr>
          <w:spacing w:val="-2"/>
          <w:kern w:val="0"/>
          <w:position w:val="0"/>
          <w:sz w:val="28"/>
          <w:szCs w:val="28"/>
          <w:lang w:val="uk-UA"/>
        </w:rPr>
        <w:t xml:space="preserve"> та визначення</w:t>
      </w:r>
      <w:r w:rsidR="00364CA6" w:rsidRPr="00AC2649">
        <w:rPr>
          <w:spacing w:val="-2"/>
          <w:kern w:val="0"/>
          <w:position w:val="0"/>
          <w:sz w:val="28"/>
          <w:szCs w:val="28"/>
          <w:lang w:val="uk-UA"/>
        </w:rPr>
        <w:t xml:space="preserve"> вживаються в такому значенні:</w:t>
      </w:r>
    </w:p>
    <w:p w14:paraId="35435D52" w14:textId="1347C66E" w:rsidR="00DB7228" w:rsidRPr="00DB7228" w:rsidRDefault="00DB7228" w:rsidP="006A1E1F">
      <w:pPr>
        <w:tabs>
          <w:tab w:val="left" w:pos="0"/>
        </w:tabs>
        <w:spacing w:after="240"/>
        <w:ind w:firstLine="709"/>
        <w:jc w:val="both"/>
        <w:rPr>
          <w:spacing w:val="-2"/>
          <w:sz w:val="28"/>
          <w:szCs w:val="28"/>
        </w:rPr>
      </w:pPr>
      <w:proofErr w:type="spellStart"/>
      <w:r w:rsidRPr="00DB7228">
        <w:rPr>
          <w:spacing w:val="-2"/>
          <w:sz w:val="28"/>
          <w:szCs w:val="28"/>
        </w:rPr>
        <w:t>активний</w:t>
      </w:r>
      <w:proofErr w:type="spellEnd"/>
      <w:r w:rsidRPr="00DB7228">
        <w:rPr>
          <w:spacing w:val="-2"/>
          <w:sz w:val="28"/>
          <w:szCs w:val="28"/>
        </w:rPr>
        <w:t xml:space="preserve"> режим </w:t>
      </w:r>
      <w:r w:rsidR="00F43172">
        <w:rPr>
          <w:spacing w:val="-2"/>
          <w:sz w:val="28"/>
          <w:szCs w:val="28"/>
        </w:rPr>
        <w:t>–</w:t>
      </w:r>
      <w:r w:rsidRPr="00DB7228">
        <w:rPr>
          <w:spacing w:val="-2"/>
          <w:sz w:val="28"/>
          <w:szCs w:val="28"/>
        </w:rPr>
        <w:t xml:space="preserve"> стан, у </w:t>
      </w:r>
      <w:proofErr w:type="spellStart"/>
      <w:r w:rsidRPr="00DB7228">
        <w:rPr>
          <w:spacing w:val="-2"/>
          <w:sz w:val="28"/>
          <w:szCs w:val="28"/>
        </w:rPr>
        <w:t>якому</w:t>
      </w:r>
      <w:proofErr w:type="spellEnd"/>
      <w:r w:rsidRPr="00DB7228">
        <w:rPr>
          <w:spacing w:val="-2"/>
          <w:sz w:val="28"/>
          <w:szCs w:val="28"/>
        </w:rPr>
        <w:t xml:space="preserve"> </w:t>
      </w:r>
      <w:proofErr w:type="spellStart"/>
      <w:r w:rsidRPr="00DB7228">
        <w:rPr>
          <w:spacing w:val="-2"/>
          <w:sz w:val="28"/>
          <w:szCs w:val="28"/>
        </w:rPr>
        <w:t>комп’ютер</w:t>
      </w:r>
      <w:proofErr w:type="spellEnd"/>
      <w:r w:rsidRPr="00DB7228">
        <w:rPr>
          <w:spacing w:val="-2"/>
          <w:sz w:val="28"/>
          <w:szCs w:val="28"/>
        </w:rPr>
        <w:t xml:space="preserve"> </w:t>
      </w:r>
      <w:proofErr w:type="spellStart"/>
      <w:r w:rsidRPr="00DB7228">
        <w:rPr>
          <w:spacing w:val="-2"/>
          <w:sz w:val="28"/>
          <w:szCs w:val="28"/>
        </w:rPr>
        <w:t>виконує</w:t>
      </w:r>
      <w:proofErr w:type="spellEnd"/>
      <w:r w:rsidRPr="00DB7228">
        <w:rPr>
          <w:spacing w:val="-2"/>
          <w:sz w:val="28"/>
          <w:szCs w:val="28"/>
        </w:rPr>
        <w:t xml:space="preserve"> </w:t>
      </w:r>
      <w:proofErr w:type="spellStart"/>
      <w:r w:rsidRPr="00DB7228">
        <w:rPr>
          <w:spacing w:val="-2"/>
          <w:sz w:val="28"/>
          <w:szCs w:val="28"/>
        </w:rPr>
        <w:t>корисну</w:t>
      </w:r>
      <w:proofErr w:type="spellEnd"/>
      <w:r w:rsidRPr="00DB7228">
        <w:rPr>
          <w:spacing w:val="-2"/>
          <w:sz w:val="28"/>
          <w:szCs w:val="28"/>
        </w:rPr>
        <w:t xml:space="preserve"> роботу у відповідь на попередні або поточні дані, що вводяться користувачем, або попередні або поточні інструкції, отримані від мережі. Цей стан </w:t>
      </w:r>
      <w:proofErr w:type="gramStart"/>
      <w:r w:rsidRPr="00DB7228">
        <w:rPr>
          <w:spacing w:val="-2"/>
          <w:sz w:val="28"/>
          <w:szCs w:val="28"/>
        </w:rPr>
        <w:t>включає в</w:t>
      </w:r>
      <w:proofErr w:type="gramEnd"/>
      <w:r w:rsidRPr="00DB7228">
        <w:rPr>
          <w:spacing w:val="-2"/>
          <w:sz w:val="28"/>
          <w:szCs w:val="28"/>
        </w:rPr>
        <w:t xml:space="preserve"> себе активну обробку, пошук даних на запам’ятовуючих пристроях, у пам’яті </w:t>
      </w:r>
      <w:r w:rsidRPr="00DB7228">
        <w:rPr>
          <w:spacing w:val="-2"/>
          <w:sz w:val="28"/>
          <w:szCs w:val="28"/>
        </w:rPr>
        <w:lastRenderedPageBreak/>
        <w:t>або кеші, включаючи час у стані бездіяльності при очікуванні подальшого введення даних користувачем перед входом в режими зі зниженим енергоспоживанням;</w:t>
      </w:r>
    </w:p>
    <w:p w14:paraId="05CABBC1" w14:textId="26482BB2" w:rsidR="00DB7228" w:rsidRPr="00DB7228" w:rsidRDefault="00DB7228" w:rsidP="006A1E1F">
      <w:pPr>
        <w:tabs>
          <w:tab w:val="left" w:pos="0"/>
        </w:tabs>
        <w:spacing w:after="240"/>
        <w:ind w:firstLine="709"/>
        <w:jc w:val="both"/>
        <w:rPr>
          <w:spacing w:val="-2"/>
          <w:sz w:val="28"/>
          <w:szCs w:val="28"/>
          <w:lang w:val="uk-UA"/>
        </w:rPr>
      </w:pPr>
      <w:proofErr w:type="spellStart"/>
      <w:r>
        <w:rPr>
          <w:spacing w:val="-2"/>
          <w:sz w:val="28"/>
          <w:szCs w:val="28"/>
          <w:lang w:val="uk-UA"/>
        </w:rPr>
        <w:t>аудіокарта</w:t>
      </w:r>
      <w:proofErr w:type="spellEnd"/>
      <w:r w:rsidRPr="005363F9">
        <w:rPr>
          <w:spacing w:val="-2"/>
          <w:sz w:val="28"/>
          <w:szCs w:val="28"/>
          <w:lang w:val="uk-UA"/>
        </w:rPr>
        <w:t xml:space="preserve"> (звукова карта) </w:t>
      </w:r>
      <w:r>
        <w:rPr>
          <w:spacing w:val="-2"/>
          <w:sz w:val="28"/>
          <w:szCs w:val="28"/>
          <w:lang w:val="uk-UA"/>
        </w:rPr>
        <w:t xml:space="preserve">– </w:t>
      </w:r>
      <w:r w:rsidRPr="005363F9">
        <w:rPr>
          <w:spacing w:val="-2"/>
          <w:sz w:val="28"/>
          <w:szCs w:val="28"/>
          <w:lang w:val="uk-UA"/>
        </w:rPr>
        <w:t xml:space="preserve">окремий внутрішній компонент, який обробляє вхідні та вихідні </w:t>
      </w:r>
      <w:proofErr w:type="spellStart"/>
      <w:r w:rsidRPr="005363F9">
        <w:rPr>
          <w:spacing w:val="-2"/>
          <w:sz w:val="28"/>
          <w:szCs w:val="28"/>
          <w:lang w:val="uk-UA"/>
        </w:rPr>
        <w:t>аудіосигнали</w:t>
      </w:r>
      <w:proofErr w:type="spellEnd"/>
      <w:r w:rsidRPr="005363F9">
        <w:rPr>
          <w:spacing w:val="-2"/>
          <w:sz w:val="28"/>
          <w:szCs w:val="28"/>
          <w:lang w:val="uk-UA"/>
        </w:rPr>
        <w:t xml:space="preserve"> від комп’</w:t>
      </w:r>
      <w:r>
        <w:rPr>
          <w:spacing w:val="-2"/>
          <w:sz w:val="28"/>
          <w:szCs w:val="28"/>
          <w:lang w:val="uk-UA"/>
        </w:rPr>
        <w:t>ютера;</w:t>
      </w:r>
    </w:p>
    <w:p w14:paraId="2A0B847F" w14:textId="77777777" w:rsidR="00DB7228" w:rsidRPr="008C50C0" w:rsidRDefault="00DB7228" w:rsidP="006A1E1F">
      <w:pPr>
        <w:tabs>
          <w:tab w:val="left" w:pos="0"/>
        </w:tabs>
        <w:spacing w:after="240"/>
        <w:ind w:firstLine="709"/>
        <w:jc w:val="both"/>
        <w:rPr>
          <w:spacing w:val="-2"/>
          <w:sz w:val="28"/>
          <w:szCs w:val="28"/>
          <w:lang w:val="uk-UA"/>
        </w:rPr>
      </w:pPr>
      <w:proofErr w:type="spellStart"/>
      <w:r>
        <w:rPr>
          <w:spacing w:val="-2"/>
          <w:sz w:val="28"/>
          <w:szCs w:val="28"/>
          <w:lang w:val="uk-UA"/>
        </w:rPr>
        <w:t>багатовузловий</w:t>
      </w:r>
      <w:proofErr w:type="spellEnd"/>
      <w:r>
        <w:rPr>
          <w:spacing w:val="-2"/>
          <w:sz w:val="28"/>
          <w:szCs w:val="28"/>
          <w:lang w:val="uk-UA"/>
        </w:rPr>
        <w:t xml:space="preserve"> сервер</w:t>
      </w:r>
      <w:r w:rsidRPr="008C50C0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– система</w:t>
      </w:r>
      <w:r w:rsidRPr="008C50C0">
        <w:rPr>
          <w:spacing w:val="-2"/>
          <w:sz w:val="28"/>
          <w:szCs w:val="28"/>
          <w:lang w:val="uk-UA"/>
        </w:rPr>
        <w:t xml:space="preserve">, яка складається з корпусу, в якому розміщені два або більше незалежних комп’ютерних сервера (або вузлів), які мають одне спільне джерело живлення або більше. Сукупна електроенергія для всіх вузлів розподіляється через спільне джерело (джерела) живлення. </w:t>
      </w:r>
      <w:proofErr w:type="spellStart"/>
      <w:r w:rsidRPr="008C50C0">
        <w:rPr>
          <w:spacing w:val="-2"/>
          <w:sz w:val="28"/>
          <w:szCs w:val="28"/>
          <w:lang w:val="uk-UA"/>
        </w:rPr>
        <w:t>Багатовузловий</w:t>
      </w:r>
      <w:proofErr w:type="spellEnd"/>
      <w:r w:rsidRPr="008C50C0">
        <w:rPr>
          <w:spacing w:val="-2"/>
          <w:sz w:val="28"/>
          <w:szCs w:val="28"/>
          <w:lang w:val="uk-UA"/>
        </w:rPr>
        <w:t xml:space="preserve"> сервер розроблений і сконструйований як єдиний корпус і не призначений д</w:t>
      </w:r>
      <w:r>
        <w:rPr>
          <w:spacing w:val="-2"/>
          <w:sz w:val="28"/>
          <w:szCs w:val="28"/>
          <w:lang w:val="uk-UA"/>
        </w:rPr>
        <w:t>ля заміни без вимкнення системи</w:t>
      </w:r>
      <w:r>
        <w:rPr>
          <w:spacing w:val="-2"/>
          <w:sz w:val="28"/>
          <w:szCs w:val="28"/>
        </w:rPr>
        <w:t>;</w:t>
      </w:r>
    </w:p>
    <w:p w14:paraId="2E7B51BE" w14:textId="3DEEA3E5" w:rsidR="00DB7228" w:rsidRPr="00CF5FEE" w:rsidRDefault="00DB7228" w:rsidP="006A1E1F">
      <w:pPr>
        <w:tabs>
          <w:tab w:val="left" w:pos="0"/>
        </w:tabs>
        <w:spacing w:after="240"/>
        <w:ind w:firstLine="709"/>
        <w:jc w:val="both"/>
        <w:rPr>
          <w:spacing w:val="-2"/>
          <w:sz w:val="28"/>
          <w:szCs w:val="28"/>
          <w:lang w:val="uk-UA"/>
        </w:rPr>
      </w:pPr>
      <w:proofErr w:type="spellStart"/>
      <w:r>
        <w:rPr>
          <w:spacing w:val="-2"/>
          <w:sz w:val="28"/>
          <w:szCs w:val="28"/>
          <w:lang w:val="uk-UA"/>
        </w:rPr>
        <w:t>блейд</w:t>
      </w:r>
      <w:proofErr w:type="spellEnd"/>
      <w:r>
        <w:rPr>
          <w:spacing w:val="-2"/>
          <w:sz w:val="28"/>
          <w:szCs w:val="28"/>
          <w:lang w:val="uk-UA"/>
        </w:rPr>
        <w:t>-система та її компоненти</w:t>
      </w:r>
      <w:r w:rsidRPr="00CF5FEE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– система</w:t>
      </w:r>
      <w:r w:rsidRPr="00CF5FEE">
        <w:rPr>
          <w:spacing w:val="-2"/>
          <w:sz w:val="28"/>
          <w:szCs w:val="28"/>
          <w:lang w:val="uk-UA"/>
        </w:rPr>
        <w:t xml:space="preserve">, яка складається з корпусу (корпус </w:t>
      </w:r>
      <w:proofErr w:type="spellStart"/>
      <w:r w:rsidRPr="00CF5FEE">
        <w:rPr>
          <w:spacing w:val="-2"/>
          <w:sz w:val="28"/>
          <w:szCs w:val="28"/>
          <w:lang w:val="uk-UA"/>
        </w:rPr>
        <w:t>блейд</w:t>
      </w:r>
      <w:proofErr w:type="spellEnd"/>
      <w:r w:rsidRPr="00CF5FEE">
        <w:rPr>
          <w:spacing w:val="-2"/>
          <w:sz w:val="28"/>
          <w:szCs w:val="28"/>
          <w:lang w:val="uk-UA"/>
        </w:rPr>
        <w:t xml:space="preserve">-системи), у який вставляються різні типи </w:t>
      </w:r>
      <w:proofErr w:type="spellStart"/>
      <w:r w:rsidRPr="00CF5FEE">
        <w:rPr>
          <w:spacing w:val="-2"/>
          <w:sz w:val="28"/>
          <w:szCs w:val="28"/>
          <w:lang w:val="uk-UA"/>
        </w:rPr>
        <w:t>блейд</w:t>
      </w:r>
      <w:proofErr w:type="spellEnd"/>
      <w:r w:rsidRPr="00CF5FEE">
        <w:rPr>
          <w:spacing w:val="-2"/>
          <w:sz w:val="28"/>
          <w:szCs w:val="28"/>
          <w:lang w:val="uk-UA"/>
        </w:rPr>
        <w:t xml:space="preserve">-накопичувачів та серверів. Корпус забезпечує загальні ресурси, від яких залежить робота серверів і накопичувачів. </w:t>
      </w:r>
      <w:proofErr w:type="spellStart"/>
      <w:r w:rsidRPr="00CF5FEE">
        <w:rPr>
          <w:spacing w:val="-2"/>
          <w:sz w:val="28"/>
          <w:szCs w:val="28"/>
          <w:lang w:val="uk-UA"/>
        </w:rPr>
        <w:t>Блейд</w:t>
      </w:r>
      <w:proofErr w:type="spellEnd"/>
      <w:r w:rsidRPr="00CF5FEE">
        <w:rPr>
          <w:spacing w:val="-2"/>
          <w:sz w:val="28"/>
          <w:szCs w:val="28"/>
          <w:lang w:val="uk-UA"/>
        </w:rPr>
        <w:t xml:space="preserve">-системи мають модульну конструкцію, що поєднує кілька комп’ютерних серверів або накопичувачів в одному корпусі, і призначені для технічних фахівців, які можуть легко додавати або замінювати </w:t>
      </w:r>
      <w:proofErr w:type="spellStart"/>
      <w:r w:rsidRPr="00CF5FEE">
        <w:rPr>
          <w:spacing w:val="-2"/>
          <w:sz w:val="28"/>
          <w:szCs w:val="28"/>
          <w:lang w:val="uk-UA"/>
        </w:rPr>
        <w:t>блейд</w:t>
      </w:r>
      <w:proofErr w:type="spellEnd"/>
      <w:r w:rsidRPr="00CF5FEE">
        <w:rPr>
          <w:spacing w:val="-2"/>
          <w:sz w:val="28"/>
          <w:szCs w:val="28"/>
          <w:lang w:val="uk-UA"/>
        </w:rPr>
        <w:t xml:space="preserve">-елементи (наприклад </w:t>
      </w:r>
      <w:proofErr w:type="spellStart"/>
      <w:r w:rsidRPr="00CF5FEE">
        <w:rPr>
          <w:spacing w:val="-2"/>
          <w:sz w:val="28"/>
          <w:szCs w:val="28"/>
          <w:lang w:val="uk-UA"/>
        </w:rPr>
        <w:t>блейд</w:t>
      </w:r>
      <w:proofErr w:type="spellEnd"/>
      <w:r w:rsidRPr="00CF5FEE">
        <w:rPr>
          <w:spacing w:val="-2"/>
          <w:sz w:val="28"/>
          <w:szCs w:val="28"/>
          <w:lang w:val="uk-UA"/>
        </w:rPr>
        <w:t>-сервери) на місці;</w:t>
      </w:r>
    </w:p>
    <w:p w14:paraId="4ED6B291" w14:textId="24D8880F" w:rsidR="00DB7228" w:rsidRPr="00261387" w:rsidRDefault="00DB7228" w:rsidP="006A1E1F">
      <w:pPr>
        <w:tabs>
          <w:tab w:val="left" w:pos="0"/>
        </w:tabs>
        <w:spacing w:after="240"/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в</w:t>
      </w:r>
      <w:r w:rsidRPr="00261387">
        <w:rPr>
          <w:spacing w:val="-2"/>
          <w:sz w:val="28"/>
          <w:szCs w:val="28"/>
          <w:lang w:val="uk-UA"/>
        </w:rPr>
        <w:t>ідображення</w:t>
      </w:r>
      <w:r>
        <w:rPr>
          <w:spacing w:val="-2"/>
          <w:sz w:val="28"/>
          <w:szCs w:val="28"/>
          <w:lang w:val="uk-UA"/>
        </w:rPr>
        <w:t xml:space="preserve"> інформації або індикатор стану</w:t>
      </w:r>
      <w:r w:rsidRPr="00261387">
        <w:rPr>
          <w:spacing w:val="-2"/>
          <w:sz w:val="28"/>
          <w:szCs w:val="28"/>
          <w:lang w:val="uk-UA"/>
        </w:rPr>
        <w:t xml:space="preserve"> </w:t>
      </w:r>
      <w:r w:rsidR="00AD5E37">
        <w:rPr>
          <w:spacing w:val="-2"/>
          <w:sz w:val="28"/>
          <w:szCs w:val="28"/>
          <w:lang w:val="uk-UA"/>
        </w:rPr>
        <w:t>–</w:t>
      </w:r>
      <w:r w:rsidRPr="005363F9">
        <w:rPr>
          <w:spacing w:val="-2"/>
          <w:sz w:val="28"/>
          <w:szCs w:val="28"/>
          <w:lang w:val="uk-UA"/>
        </w:rPr>
        <w:t xml:space="preserve"> </w:t>
      </w:r>
      <w:r w:rsidRPr="00261387">
        <w:rPr>
          <w:spacing w:val="-2"/>
          <w:sz w:val="28"/>
          <w:szCs w:val="28"/>
          <w:lang w:val="uk-UA"/>
        </w:rPr>
        <w:t>безперервн</w:t>
      </w:r>
      <w:r>
        <w:rPr>
          <w:spacing w:val="-2"/>
          <w:sz w:val="28"/>
          <w:szCs w:val="28"/>
          <w:lang w:val="uk-UA"/>
        </w:rPr>
        <w:t>а</w:t>
      </w:r>
      <w:r w:rsidRPr="00261387">
        <w:rPr>
          <w:spacing w:val="-2"/>
          <w:sz w:val="28"/>
          <w:szCs w:val="28"/>
          <w:lang w:val="uk-UA"/>
        </w:rPr>
        <w:t xml:space="preserve"> функці</w:t>
      </w:r>
      <w:r>
        <w:rPr>
          <w:spacing w:val="-2"/>
          <w:sz w:val="28"/>
          <w:szCs w:val="28"/>
          <w:lang w:val="uk-UA"/>
        </w:rPr>
        <w:t>я</w:t>
      </w:r>
      <w:r w:rsidRPr="00261387">
        <w:rPr>
          <w:spacing w:val="-2"/>
          <w:sz w:val="28"/>
          <w:szCs w:val="28"/>
          <w:lang w:val="uk-UA"/>
        </w:rPr>
        <w:t xml:space="preserve"> надання інформації або індикації стану комп’ютера на</w:t>
      </w:r>
      <w:r>
        <w:rPr>
          <w:spacing w:val="-2"/>
          <w:sz w:val="28"/>
          <w:szCs w:val="28"/>
          <w:lang w:val="uk-UA"/>
        </w:rPr>
        <w:t xml:space="preserve"> дисплеї, у тому числі годинник;</w:t>
      </w:r>
    </w:p>
    <w:p w14:paraId="06A12861" w14:textId="5E86B669" w:rsidR="00DB7228" w:rsidRPr="003E4753" w:rsidRDefault="00DB7228" w:rsidP="006A1E1F">
      <w:pPr>
        <w:pStyle w:val="20"/>
        <w:shd w:val="clear" w:color="auto" w:fill="auto"/>
        <w:tabs>
          <w:tab w:val="left" w:pos="0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внутрішнє джерело живлення</w:t>
      </w:r>
      <w:r w:rsidRPr="003E4753">
        <w:rPr>
          <w:sz w:val="28"/>
          <w:szCs w:val="28"/>
        </w:rPr>
        <w:t xml:space="preserve"> </w:t>
      </w:r>
      <w:r w:rsidR="00AD5E3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3E4753">
        <w:rPr>
          <w:sz w:val="28"/>
          <w:szCs w:val="28"/>
        </w:rPr>
        <w:t>компонент обладнання, призначений для перетворення нап</w:t>
      </w:r>
      <w:r w:rsidR="00F43172">
        <w:rPr>
          <w:sz w:val="28"/>
          <w:szCs w:val="28"/>
        </w:rPr>
        <w:t>руги змінного струму в напругу(</w:t>
      </w:r>
      <w:r w:rsidRPr="003E4753">
        <w:rPr>
          <w:sz w:val="28"/>
          <w:szCs w:val="28"/>
        </w:rPr>
        <w:t xml:space="preserve">и) постійного струму з метою живлення комп’ютера або комп’ютерного сервера, </w:t>
      </w:r>
      <w:r>
        <w:rPr>
          <w:sz w:val="28"/>
          <w:szCs w:val="28"/>
          <w:lang w:val="ru-RU"/>
        </w:rPr>
        <w:t xml:space="preserve">та </w:t>
      </w:r>
      <w:r w:rsidRPr="003E4753">
        <w:rPr>
          <w:sz w:val="28"/>
          <w:szCs w:val="28"/>
        </w:rPr>
        <w:t>який має наступні характеристики:</w:t>
      </w:r>
    </w:p>
    <w:p w14:paraId="6F96C755" w14:textId="77777777" w:rsidR="00DB7228" w:rsidRPr="003E4753" w:rsidRDefault="00DB7228" w:rsidP="006A1E1F">
      <w:pPr>
        <w:pStyle w:val="20"/>
        <w:shd w:val="clear" w:color="auto" w:fill="auto"/>
        <w:tabs>
          <w:tab w:val="left" w:pos="0"/>
        </w:tabs>
        <w:spacing w:before="0" w:after="0" w:line="240" w:lineRule="auto"/>
        <w:ind w:right="20" w:firstLine="709"/>
        <w:rPr>
          <w:sz w:val="28"/>
          <w:szCs w:val="28"/>
        </w:rPr>
      </w:pPr>
      <w:r w:rsidRPr="003E4753">
        <w:rPr>
          <w:sz w:val="28"/>
          <w:szCs w:val="28"/>
        </w:rPr>
        <w:t>міститься всередині комп’ютера або комп’ютерного сервера, але окремо від материнської плати або плати комп’ютерного сервера;</w:t>
      </w:r>
    </w:p>
    <w:p w14:paraId="066A0DA1" w14:textId="77777777" w:rsidR="00DB7228" w:rsidRPr="00F71C4B" w:rsidRDefault="00DB7228" w:rsidP="006A1E1F">
      <w:pPr>
        <w:pStyle w:val="20"/>
        <w:shd w:val="clear" w:color="auto" w:fill="auto"/>
        <w:tabs>
          <w:tab w:val="left" w:pos="0"/>
        </w:tabs>
        <w:spacing w:before="0" w:after="0" w:line="240" w:lineRule="auto"/>
        <w:ind w:right="20" w:firstLine="709"/>
        <w:rPr>
          <w:sz w:val="28"/>
          <w:szCs w:val="28"/>
          <w:lang w:val="ru-RU"/>
        </w:rPr>
      </w:pPr>
      <w:r w:rsidRPr="003E4753">
        <w:rPr>
          <w:sz w:val="28"/>
          <w:szCs w:val="28"/>
        </w:rPr>
        <w:t>джерело живлення підключається до мережі за допомогою одного кабелю без проміжни</w:t>
      </w:r>
      <w:r>
        <w:rPr>
          <w:sz w:val="28"/>
          <w:szCs w:val="28"/>
        </w:rPr>
        <w:t xml:space="preserve">х схем між джерелом живлення й живленням від мережі; </w:t>
      </w:r>
    </w:p>
    <w:p w14:paraId="2D9995CF" w14:textId="1D600CDE" w:rsidR="00DB7228" w:rsidRPr="00F43172" w:rsidRDefault="00DB7228" w:rsidP="006A1E1F">
      <w:pPr>
        <w:pStyle w:val="20"/>
        <w:shd w:val="clear" w:color="auto" w:fill="auto"/>
        <w:tabs>
          <w:tab w:val="left" w:pos="0"/>
        </w:tabs>
        <w:spacing w:before="0" w:after="240" w:line="240" w:lineRule="auto"/>
        <w:ind w:right="23" w:firstLine="709"/>
        <w:rPr>
          <w:sz w:val="28"/>
          <w:szCs w:val="28"/>
          <w:lang w:val="ru-RU"/>
        </w:rPr>
      </w:pPr>
      <w:r w:rsidRPr="003E4753">
        <w:rPr>
          <w:sz w:val="28"/>
          <w:szCs w:val="28"/>
        </w:rPr>
        <w:t xml:space="preserve">всі силові з’єднання від джерела живлення до комп’ютера або компонентів </w:t>
      </w:r>
      <w:r w:rsidRPr="00F71C4B">
        <w:rPr>
          <w:sz w:val="28"/>
          <w:szCs w:val="28"/>
        </w:rPr>
        <w:t>комп’ютерного сервера, за винятком з’єднання постійного струму з дисплеєм у вбудованому стаціонарному комп’ютері, знаходять</w:t>
      </w:r>
      <w:r w:rsidR="00F43172">
        <w:rPr>
          <w:sz w:val="28"/>
          <w:szCs w:val="28"/>
        </w:rPr>
        <w:t>ся всередині корпусу комп’ютера</w:t>
      </w:r>
      <w:r w:rsidR="00F43172">
        <w:rPr>
          <w:sz w:val="28"/>
          <w:szCs w:val="28"/>
          <w:lang w:val="ru-RU"/>
        </w:rPr>
        <w:t>;</w:t>
      </w:r>
    </w:p>
    <w:p w14:paraId="7814E224" w14:textId="494C5192" w:rsidR="00DB7228" w:rsidRPr="00F43172" w:rsidRDefault="007E0EC1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  <w:lang w:val="ru-RU"/>
        </w:rPr>
      </w:pPr>
      <w:r>
        <w:rPr>
          <w:sz w:val="28"/>
          <w:szCs w:val="28"/>
        </w:rPr>
        <w:t>внутрішні</w:t>
      </w:r>
      <w:r w:rsidR="00DB7228" w:rsidRPr="003E4753">
        <w:rPr>
          <w:sz w:val="28"/>
          <w:szCs w:val="28"/>
        </w:rPr>
        <w:t xml:space="preserve"> перетворювачі постійного струму (DC/DC), призначені для перетворення однієї напруги постійного струму від зовнішнього джерела живлення в декілька напруг для комп’ютера або комп’ютерного сервера, не вважаються вну</w:t>
      </w:r>
      <w:r w:rsidR="00F43172">
        <w:rPr>
          <w:sz w:val="28"/>
          <w:szCs w:val="28"/>
        </w:rPr>
        <w:t xml:space="preserve">трішніми джерелами </w:t>
      </w:r>
      <w:r w:rsidR="00F43172" w:rsidRPr="007E0EC1">
        <w:rPr>
          <w:sz w:val="28"/>
          <w:szCs w:val="28"/>
        </w:rPr>
        <w:t>живлення</w:t>
      </w:r>
      <w:r w:rsidR="00F43172" w:rsidRPr="007E0EC1">
        <w:rPr>
          <w:sz w:val="28"/>
          <w:szCs w:val="28"/>
          <w:lang w:val="ru-RU"/>
        </w:rPr>
        <w:t>;</w:t>
      </w:r>
    </w:p>
    <w:p w14:paraId="779AD079" w14:textId="77777777" w:rsidR="00DB7228" w:rsidRDefault="00DB7228" w:rsidP="006A1E1F">
      <w:pPr>
        <w:tabs>
          <w:tab w:val="left" w:pos="0"/>
        </w:tabs>
        <w:spacing w:before="240" w:after="240"/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внутрішній накопичувач</w:t>
      </w:r>
      <w:r w:rsidRPr="00F2711B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 xml:space="preserve">– </w:t>
      </w:r>
      <w:r w:rsidRPr="00F2711B">
        <w:rPr>
          <w:spacing w:val="-2"/>
          <w:sz w:val="28"/>
          <w:szCs w:val="28"/>
          <w:lang w:val="uk-UA"/>
        </w:rPr>
        <w:t>компонент усередині комп’ютера, я</w:t>
      </w:r>
      <w:r>
        <w:rPr>
          <w:spacing w:val="-2"/>
          <w:sz w:val="28"/>
          <w:szCs w:val="28"/>
          <w:lang w:val="uk-UA"/>
        </w:rPr>
        <w:t>кий забезпечує зберігання даних;</w:t>
      </w:r>
    </w:p>
    <w:p w14:paraId="60149984" w14:textId="0FE218AC" w:rsidR="00DB7228" w:rsidRDefault="00DB7228" w:rsidP="006A1E1F">
      <w:pPr>
        <w:tabs>
          <w:tab w:val="left" w:pos="0"/>
        </w:tabs>
        <w:spacing w:before="240" w:after="240"/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lastRenderedPageBreak/>
        <w:t>гральна приставка</w:t>
      </w:r>
      <w:r w:rsidRPr="008C50C0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–</w:t>
      </w:r>
      <w:r w:rsidRPr="008C50C0">
        <w:rPr>
          <w:spacing w:val="-2"/>
          <w:sz w:val="28"/>
          <w:szCs w:val="28"/>
          <w:lang w:val="uk-UA"/>
        </w:rPr>
        <w:t xml:space="preserve"> автономний пристрій, що живиться від мережі, основна функція якого полягає в забезпеченні можливості грати у відеоігри. Гральні приставки, як правило, призначені для виведення зображення на зовнішній екран, що використовується в якості основного екрану для відеоігор. Гральні приставки зазвичай включають в себе центральний процесор, системну пам’ять і графічний процесор(и) і можуть включати в себе жорсткі диски або інші варіанти внутрішньої пам’яті, а також оптичні дисководи. Гральні приставки зазвичай мають ручні або інші інтерактивні елементи управління в якості основного пристрої введення і не мають зовнішньої клавіатури або миші. Гральні приставки, як правило, не включають в себе звичайні операційні системи персональних комп’ютерів, а використовують замість них операційні системи, спеціально розроблені для приставок. Гральними приставками також вважаються портативні ігрові пристрої із вбудованим екраном в якості основного екрану для відеоігор, які переважно працюють від вбудованого акумулятора або іншого портативного джерела живлення, а не через пряме підключення до джерел змінного струму</w:t>
      </w:r>
      <w:r w:rsidR="00F43172">
        <w:rPr>
          <w:spacing w:val="-2"/>
          <w:sz w:val="28"/>
          <w:szCs w:val="28"/>
          <w:lang w:val="uk-UA"/>
        </w:rPr>
        <w:t>;</w:t>
      </w:r>
    </w:p>
    <w:p w14:paraId="64F1D615" w14:textId="7110D579" w:rsidR="00DB7228" w:rsidRDefault="00DB7228" w:rsidP="006A1E1F">
      <w:pPr>
        <w:tabs>
          <w:tab w:val="left" w:pos="0"/>
        </w:tabs>
        <w:spacing w:after="240"/>
        <w:ind w:firstLine="709"/>
        <w:jc w:val="both"/>
        <w:rPr>
          <w:spacing w:val="-2"/>
          <w:sz w:val="28"/>
          <w:szCs w:val="28"/>
          <w:lang w:val="uk-UA"/>
        </w:rPr>
      </w:pPr>
      <w:proofErr w:type="spellStart"/>
      <w:r>
        <w:rPr>
          <w:spacing w:val="-2"/>
          <w:sz w:val="28"/>
          <w:szCs w:val="28"/>
          <w:lang w:val="uk-UA"/>
        </w:rPr>
        <w:t>двовузловий</w:t>
      </w:r>
      <w:proofErr w:type="spellEnd"/>
      <w:r>
        <w:rPr>
          <w:spacing w:val="-2"/>
          <w:sz w:val="28"/>
          <w:szCs w:val="28"/>
          <w:lang w:val="uk-UA"/>
        </w:rPr>
        <w:t xml:space="preserve"> сервер – </w:t>
      </w:r>
      <w:r w:rsidRPr="008C50C0">
        <w:rPr>
          <w:spacing w:val="-2"/>
          <w:sz w:val="28"/>
          <w:szCs w:val="28"/>
          <w:lang w:val="uk-UA"/>
        </w:rPr>
        <w:t>поширен</w:t>
      </w:r>
      <w:r>
        <w:rPr>
          <w:spacing w:val="-2"/>
          <w:sz w:val="28"/>
          <w:szCs w:val="28"/>
          <w:lang w:val="uk-UA"/>
        </w:rPr>
        <w:t>а</w:t>
      </w:r>
      <w:r w:rsidRPr="008C50C0">
        <w:rPr>
          <w:spacing w:val="-2"/>
          <w:sz w:val="28"/>
          <w:szCs w:val="28"/>
          <w:lang w:val="uk-UA"/>
        </w:rPr>
        <w:t xml:space="preserve"> </w:t>
      </w:r>
      <w:proofErr w:type="spellStart"/>
      <w:r w:rsidRPr="008C50C0">
        <w:rPr>
          <w:spacing w:val="-2"/>
          <w:sz w:val="28"/>
          <w:szCs w:val="28"/>
          <w:lang w:val="uk-UA"/>
        </w:rPr>
        <w:t>конфігурац</w:t>
      </w:r>
      <w:r>
        <w:rPr>
          <w:spacing w:val="-2"/>
          <w:sz w:val="28"/>
          <w:szCs w:val="28"/>
          <w:lang w:val="uk-UA"/>
        </w:rPr>
        <w:t>я</w:t>
      </w:r>
      <w:proofErr w:type="spellEnd"/>
      <w:r w:rsidRPr="008C50C0">
        <w:rPr>
          <w:spacing w:val="-2"/>
          <w:sz w:val="28"/>
          <w:szCs w:val="28"/>
          <w:lang w:val="uk-UA"/>
        </w:rPr>
        <w:t xml:space="preserve"> </w:t>
      </w:r>
      <w:proofErr w:type="spellStart"/>
      <w:r w:rsidRPr="008C50C0">
        <w:rPr>
          <w:spacing w:val="-2"/>
          <w:sz w:val="28"/>
          <w:szCs w:val="28"/>
          <w:lang w:val="uk-UA"/>
        </w:rPr>
        <w:t>багатовузлового</w:t>
      </w:r>
      <w:proofErr w:type="spellEnd"/>
      <w:r w:rsidRPr="008C50C0">
        <w:rPr>
          <w:spacing w:val="-2"/>
          <w:sz w:val="28"/>
          <w:szCs w:val="28"/>
          <w:lang w:val="uk-UA"/>
        </w:rPr>
        <w:t xml:space="preserve"> сервера, як</w:t>
      </w:r>
      <w:r>
        <w:rPr>
          <w:spacing w:val="-2"/>
          <w:sz w:val="28"/>
          <w:szCs w:val="28"/>
          <w:lang w:val="uk-UA"/>
        </w:rPr>
        <w:t>а</w:t>
      </w:r>
      <w:r w:rsidRPr="008C50C0">
        <w:rPr>
          <w:spacing w:val="-2"/>
          <w:sz w:val="28"/>
          <w:szCs w:val="28"/>
          <w:lang w:val="uk-UA"/>
        </w:rPr>
        <w:t xml:space="preserve"> скла</w:t>
      </w:r>
      <w:r>
        <w:rPr>
          <w:spacing w:val="-2"/>
          <w:sz w:val="28"/>
          <w:szCs w:val="28"/>
          <w:lang w:val="uk-UA"/>
        </w:rPr>
        <w:t>дається з двох серверних вузлів;</w:t>
      </w:r>
    </w:p>
    <w:p w14:paraId="52120EE7" w14:textId="77777777" w:rsidR="00DB7228" w:rsidRPr="00F2711B" w:rsidRDefault="00DB7228" w:rsidP="006A1E1F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дискретна </w:t>
      </w:r>
      <w:proofErr w:type="spellStart"/>
      <w:r>
        <w:rPr>
          <w:spacing w:val="-2"/>
          <w:sz w:val="28"/>
          <w:szCs w:val="28"/>
          <w:lang w:val="uk-UA"/>
        </w:rPr>
        <w:t>відеокарта</w:t>
      </w:r>
      <w:proofErr w:type="spellEnd"/>
      <w:r w:rsidRPr="00F2711B">
        <w:rPr>
          <w:spacing w:val="-2"/>
          <w:sz w:val="28"/>
          <w:szCs w:val="28"/>
          <w:lang w:val="uk-UA"/>
        </w:rPr>
        <w:t xml:space="preserve"> (</w:t>
      </w:r>
      <w:proofErr w:type="spellStart"/>
      <w:r w:rsidRPr="00F2711B">
        <w:rPr>
          <w:spacing w:val="-2"/>
          <w:sz w:val="28"/>
          <w:szCs w:val="28"/>
          <w:lang w:val="uk-UA"/>
        </w:rPr>
        <w:t>dGfx</w:t>
      </w:r>
      <w:proofErr w:type="spellEnd"/>
      <w:r w:rsidRPr="00F2711B">
        <w:rPr>
          <w:spacing w:val="-2"/>
          <w:sz w:val="28"/>
          <w:szCs w:val="28"/>
          <w:lang w:val="uk-UA"/>
        </w:rPr>
        <w:t xml:space="preserve">) </w:t>
      </w:r>
      <w:r>
        <w:rPr>
          <w:spacing w:val="-2"/>
          <w:sz w:val="28"/>
          <w:szCs w:val="28"/>
          <w:lang w:val="uk-UA"/>
        </w:rPr>
        <w:t xml:space="preserve">– </w:t>
      </w:r>
      <w:r w:rsidRPr="00F2711B">
        <w:rPr>
          <w:spacing w:val="-2"/>
          <w:sz w:val="28"/>
          <w:szCs w:val="28"/>
          <w:lang w:val="uk-UA"/>
        </w:rPr>
        <w:t xml:space="preserve">дискретний внутрішній компонент, який містить один або більше графічних процесорів (GPU) з інтерфейсом контролера для локальної пам’яті та локальної </w:t>
      </w:r>
      <w:proofErr w:type="spellStart"/>
      <w:r w:rsidRPr="00F2711B">
        <w:rPr>
          <w:spacing w:val="-2"/>
          <w:sz w:val="28"/>
          <w:szCs w:val="28"/>
          <w:lang w:val="uk-UA"/>
        </w:rPr>
        <w:t>відеопам’яті</w:t>
      </w:r>
      <w:proofErr w:type="spellEnd"/>
      <w:r w:rsidRPr="00F2711B">
        <w:rPr>
          <w:spacing w:val="-2"/>
          <w:sz w:val="28"/>
          <w:szCs w:val="28"/>
          <w:lang w:val="uk-UA"/>
        </w:rPr>
        <w:t>, і який підпадає під один з наступних критеріїв:</w:t>
      </w:r>
    </w:p>
    <w:p w14:paraId="19D2A477" w14:textId="77777777" w:rsidR="00DB7228" w:rsidRPr="00F2711B" w:rsidRDefault="00DB7228" w:rsidP="006A1E1F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F2711B">
        <w:rPr>
          <w:spacing w:val="-2"/>
          <w:sz w:val="28"/>
          <w:szCs w:val="28"/>
          <w:lang w:val="uk-UA"/>
        </w:rPr>
        <w:t>G1 (FB_BW ≤ 16);</w:t>
      </w:r>
    </w:p>
    <w:p w14:paraId="40FC15F7" w14:textId="77777777" w:rsidR="00DB7228" w:rsidRPr="00F2711B" w:rsidRDefault="00DB7228" w:rsidP="006A1E1F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F2711B">
        <w:rPr>
          <w:spacing w:val="-2"/>
          <w:sz w:val="28"/>
          <w:szCs w:val="28"/>
          <w:lang w:val="uk-UA"/>
        </w:rPr>
        <w:t>G2 (16 &lt; FB_BW ≤ 32);</w:t>
      </w:r>
    </w:p>
    <w:p w14:paraId="21E36911" w14:textId="77777777" w:rsidR="00DB7228" w:rsidRPr="00F2711B" w:rsidRDefault="00DB7228" w:rsidP="006A1E1F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F2711B">
        <w:rPr>
          <w:spacing w:val="-2"/>
          <w:sz w:val="28"/>
          <w:szCs w:val="28"/>
          <w:lang w:val="uk-UA"/>
        </w:rPr>
        <w:t>G3 (32 &lt; FB_BW ≤ 64);</w:t>
      </w:r>
    </w:p>
    <w:p w14:paraId="2C427DD4" w14:textId="77777777" w:rsidR="00DB7228" w:rsidRPr="00F2711B" w:rsidRDefault="00DB7228" w:rsidP="006A1E1F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F2711B">
        <w:rPr>
          <w:spacing w:val="-2"/>
          <w:sz w:val="28"/>
          <w:szCs w:val="28"/>
          <w:lang w:val="uk-UA"/>
        </w:rPr>
        <w:t>G4 (64 &lt; FB_BW ≤ 96);</w:t>
      </w:r>
    </w:p>
    <w:p w14:paraId="0DE200E4" w14:textId="77777777" w:rsidR="00DB7228" w:rsidRPr="00F2711B" w:rsidRDefault="00DB7228" w:rsidP="006A1E1F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F2711B">
        <w:rPr>
          <w:spacing w:val="-2"/>
          <w:sz w:val="28"/>
          <w:szCs w:val="28"/>
          <w:lang w:val="uk-UA"/>
        </w:rPr>
        <w:t>G5 (96 &lt; FB_BW ≤ 128);</w:t>
      </w:r>
    </w:p>
    <w:p w14:paraId="3248DA42" w14:textId="77777777" w:rsidR="00DB7228" w:rsidRPr="00F2711B" w:rsidRDefault="00DB7228" w:rsidP="006A1E1F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F2711B">
        <w:rPr>
          <w:spacing w:val="-2"/>
          <w:sz w:val="28"/>
          <w:szCs w:val="28"/>
          <w:lang w:val="uk-UA"/>
        </w:rPr>
        <w:t>G6 (FB_BW &gt; 128 (з розрядністю буфера кадру &lt;192 біт);</w:t>
      </w:r>
    </w:p>
    <w:p w14:paraId="2FE9EEFE" w14:textId="55D5493E" w:rsidR="00DB7228" w:rsidRDefault="00DB7228" w:rsidP="006A1E1F">
      <w:pPr>
        <w:tabs>
          <w:tab w:val="left" w:pos="0"/>
        </w:tabs>
        <w:spacing w:after="240"/>
        <w:ind w:firstLine="709"/>
        <w:jc w:val="both"/>
        <w:rPr>
          <w:spacing w:val="-2"/>
          <w:sz w:val="28"/>
          <w:szCs w:val="28"/>
          <w:lang w:val="uk-UA"/>
        </w:rPr>
      </w:pPr>
      <w:r w:rsidRPr="00F2711B">
        <w:rPr>
          <w:spacing w:val="-2"/>
          <w:sz w:val="28"/>
          <w:szCs w:val="28"/>
          <w:lang w:val="uk-UA"/>
        </w:rPr>
        <w:t>G7 (FB_BW &gt; 128 (з розрядністю</w:t>
      </w:r>
      <w:r w:rsidR="00F43172">
        <w:rPr>
          <w:spacing w:val="-2"/>
          <w:sz w:val="28"/>
          <w:szCs w:val="28"/>
          <w:lang w:val="uk-UA"/>
        </w:rPr>
        <w:t xml:space="preserve"> буфера кадру ≥ 192 біт);</w:t>
      </w:r>
    </w:p>
    <w:p w14:paraId="67F97242" w14:textId="77777777" w:rsidR="00DB7228" w:rsidRDefault="00DB7228" w:rsidP="006A1E1F">
      <w:pPr>
        <w:tabs>
          <w:tab w:val="left" w:pos="0"/>
        </w:tabs>
        <w:spacing w:after="240"/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д</w:t>
      </w:r>
      <w:r w:rsidRPr="006D01A3">
        <w:rPr>
          <w:spacing w:val="-2"/>
          <w:sz w:val="28"/>
          <w:szCs w:val="28"/>
          <w:lang w:val="uk-UA"/>
        </w:rPr>
        <w:t>одатковий внутрішній накопичувальний прист</w:t>
      </w:r>
      <w:r>
        <w:rPr>
          <w:spacing w:val="-2"/>
          <w:sz w:val="28"/>
          <w:szCs w:val="28"/>
          <w:lang w:val="uk-UA"/>
        </w:rPr>
        <w:t>рій</w:t>
      </w:r>
      <w:r w:rsidRPr="006D01A3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 xml:space="preserve">– </w:t>
      </w:r>
      <w:r w:rsidRPr="006D01A3">
        <w:rPr>
          <w:spacing w:val="-2"/>
          <w:sz w:val="28"/>
          <w:szCs w:val="28"/>
          <w:lang w:val="uk-UA"/>
        </w:rPr>
        <w:t xml:space="preserve">будь-які внутрішні пристрої пам’яті, у тому числі накопичувачі на жорстких дисках (HDD), </w:t>
      </w:r>
      <w:proofErr w:type="spellStart"/>
      <w:r w:rsidRPr="006D01A3">
        <w:rPr>
          <w:spacing w:val="-2"/>
          <w:sz w:val="28"/>
          <w:szCs w:val="28"/>
          <w:lang w:val="uk-UA"/>
        </w:rPr>
        <w:t>твердотільні</w:t>
      </w:r>
      <w:proofErr w:type="spellEnd"/>
      <w:r w:rsidRPr="006D01A3">
        <w:rPr>
          <w:spacing w:val="-2"/>
          <w:sz w:val="28"/>
          <w:szCs w:val="28"/>
          <w:lang w:val="uk-UA"/>
        </w:rPr>
        <w:t xml:space="preserve"> накопичувачі (SSD) або гібридні жорсткі диски (HHD), включені в комп’</w:t>
      </w:r>
      <w:r>
        <w:rPr>
          <w:spacing w:val="-2"/>
          <w:sz w:val="28"/>
          <w:szCs w:val="28"/>
          <w:lang w:val="uk-UA"/>
        </w:rPr>
        <w:t>ютер, за винятком першого;</w:t>
      </w:r>
    </w:p>
    <w:p w14:paraId="20916275" w14:textId="77777777" w:rsidR="00DB7228" w:rsidRDefault="00DB7228" w:rsidP="006A1E1F">
      <w:pPr>
        <w:tabs>
          <w:tab w:val="left" w:pos="0"/>
        </w:tabs>
        <w:spacing w:after="240"/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док-станція</w:t>
      </w:r>
      <w:r w:rsidRPr="00F2711B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 xml:space="preserve">– </w:t>
      </w:r>
      <w:r w:rsidRPr="00F2711B">
        <w:rPr>
          <w:spacing w:val="-2"/>
          <w:sz w:val="28"/>
          <w:szCs w:val="28"/>
          <w:lang w:val="uk-UA"/>
        </w:rPr>
        <w:t xml:space="preserve">дискретний </w:t>
      </w:r>
      <w:r>
        <w:rPr>
          <w:spacing w:val="-2"/>
          <w:sz w:val="28"/>
          <w:szCs w:val="28"/>
          <w:lang w:val="uk-UA"/>
        </w:rPr>
        <w:t>прилад</w:t>
      </w:r>
      <w:r w:rsidRPr="00F2711B">
        <w:rPr>
          <w:spacing w:val="-2"/>
          <w:sz w:val="28"/>
          <w:szCs w:val="28"/>
          <w:lang w:val="uk-UA"/>
        </w:rPr>
        <w:t>, призначений для підключення до комп’ютера для виконання таких функцій, як розширення зв’язку або централізація зв’язку з периферійними пристроями. Док-станції також можуть використовуватися для спрощення зарядки внутрішньої ба</w:t>
      </w:r>
      <w:r>
        <w:rPr>
          <w:spacing w:val="-2"/>
          <w:sz w:val="28"/>
          <w:szCs w:val="28"/>
          <w:lang w:val="uk-UA"/>
        </w:rPr>
        <w:t>тареї в підключеному комп’ютері;</w:t>
      </w:r>
    </w:p>
    <w:p w14:paraId="563E5A73" w14:textId="77777777" w:rsidR="004B3DD7" w:rsidRDefault="004B3DD7" w:rsidP="006A1E1F">
      <w:pPr>
        <w:tabs>
          <w:tab w:val="left" w:pos="0"/>
        </w:tabs>
        <w:spacing w:before="240" w:after="240"/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з</w:t>
      </w:r>
      <w:r w:rsidRPr="00A635AF">
        <w:rPr>
          <w:spacing w:val="-2"/>
          <w:sz w:val="28"/>
          <w:szCs w:val="28"/>
          <w:lang w:val="uk-UA"/>
        </w:rPr>
        <w:t>агальне річне споживання енергії (E</w:t>
      </w:r>
      <w:r w:rsidRPr="00A635AF">
        <w:rPr>
          <w:spacing w:val="-2"/>
          <w:sz w:val="28"/>
          <w:szCs w:val="28"/>
          <w:vertAlign w:val="subscript"/>
          <w:lang w:val="uk-UA"/>
        </w:rPr>
        <w:t>TEC</w:t>
      </w:r>
      <w:r>
        <w:rPr>
          <w:spacing w:val="-2"/>
          <w:sz w:val="28"/>
          <w:szCs w:val="28"/>
          <w:lang w:val="uk-UA"/>
        </w:rPr>
        <w:t>)</w:t>
      </w:r>
      <w:r w:rsidRPr="00A635AF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 xml:space="preserve">– </w:t>
      </w:r>
      <w:r w:rsidRPr="00A635AF">
        <w:rPr>
          <w:spacing w:val="-2"/>
          <w:sz w:val="28"/>
          <w:szCs w:val="28"/>
          <w:lang w:val="uk-UA"/>
        </w:rPr>
        <w:t>споживання електроенергії приладом у певні періоди часу в конкретних реж</w:t>
      </w:r>
      <w:r>
        <w:rPr>
          <w:spacing w:val="-2"/>
          <w:sz w:val="28"/>
          <w:szCs w:val="28"/>
          <w:lang w:val="uk-UA"/>
        </w:rPr>
        <w:t>имах і умовах електроспоживання;</w:t>
      </w:r>
    </w:p>
    <w:p w14:paraId="722A8D4E" w14:textId="46001B44" w:rsidR="004B3DD7" w:rsidRPr="000815DC" w:rsidRDefault="004B3DD7" w:rsidP="006A1E1F">
      <w:pPr>
        <w:pStyle w:val="20"/>
        <w:shd w:val="clear" w:color="auto" w:fill="auto"/>
        <w:tabs>
          <w:tab w:val="left" w:pos="0"/>
        </w:tabs>
        <w:spacing w:before="0" w:after="0" w:line="240" w:lineRule="auto"/>
        <w:ind w:right="20" w:firstLine="709"/>
        <w:rPr>
          <w:sz w:val="28"/>
          <w:szCs w:val="28"/>
        </w:rPr>
      </w:pPr>
      <w:r w:rsidRPr="000815DC">
        <w:rPr>
          <w:sz w:val="28"/>
          <w:szCs w:val="28"/>
        </w:rPr>
        <w:lastRenderedPageBreak/>
        <w:t xml:space="preserve">зовнішнє джерело живлення </w:t>
      </w:r>
      <w:r w:rsidR="00AD5E37">
        <w:rPr>
          <w:sz w:val="28"/>
          <w:szCs w:val="28"/>
        </w:rPr>
        <w:t>–</w:t>
      </w:r>
      <w:r w:rsidRPr="000815DC">
        <w:rPr>
          <w:sz w:val="28"/>
          <w:szCs w:val="28"/>
        </w:rPr>
        <w:t xml:space="preserve"> пристрій, який відповідає всім таким критеріям:</w:t>
      </w:r>
    </w:p>
    <w:p w14:paraId="657BCD70" w14:textId="77777777" w:rsidR="004B3DD7" w:rsidRPr="000815DC" w:rsidRDefault="004B3DD7" w:rsidP="006A1E1F">
      <w:pPr>
        <w:pStyle w:val="20"/>
        <w:shd w:val="clear" w:color="auto" w:fill="auto"/>
        <w:tabs>
          <w:tab w:val="left" w:pos="0"/>
        </w:tabs>
        <w:spacing w:before="0" w:after="0" w:line="240" w:lineRule="auto"/>
        <w:ind w:right="20" w:firstLine="709"/>
        <w:rPr>
          <w:sz w:val="28"/>
          <w:szCs w:val="28"/>
        </w:rPr>
      </w:pPr>
      <w:r w:rsidRPr="000815DC">
        <w:rPr>
          <w:sz w:val="28"/>
          <w:szCs w:val="28"/>
        </w:rPr>
        <w:t>призначений для перетворення змінного струму на вході із основного джерела живлення в низьковольтний постійний струм або змінний струм на виході;</w:t>
      </w:r>
    </w:p>
    <w:p w14:paraId="5985354D" w14:textId="77777777" w:rsidR="004B3DD7" w:rsidRPr="000815DC" w:rsidRDefault="004B3DD7" w:rsidP="006A1E1F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709"/>
        <w:rPr>
          <w:sz w:val="28"/>
          <w:szCs w:val="28"/>
        </w:rPr>
      </w:pPr>
      <w:r w:rsidRPr="003E4753">
        <w:rPr>
          <w:sz w:val="28"/>
          <w:szCs w:val="28"/>
        </w:rPr>
        <w:t>водночас здатний перетворювати лише постійний або змінний струм;</w:t>
      </w:r>
    </w:p>
    <w:p w14:paraId="665AAF3A" w14:textId="77777777" w:rsidR="004B3DD7" w:rsidRPr="000815DC" w:rsidRDefault="004B3DD7" w:rsidP="006A1E1F">
      <w:pPr>
        <w:pStyle w:val="20"/>
        <w:shd w:val="clear" w:color="auto" w:fill="auto"/>
        <w:tabs>
          <w:tab w:val="left" w:pos="0"/>
        </w:tabs>
        <w:spacing w:before="0" w:after="0" w:line="240" w:lineRule="auto"/>
        <w:ind w:right="20" w:firstLine="709"/>
        <w:rPr>
          <w:sz w:val="28"/>
          <w:szCs w:val="28"/>
        </w:rPr>
      </w:pPr>
      <w:r w:rsidRPr="000815DC">
        <w:rPr>
          <w:sz w:val="28"/>
          <w:szCs w:val="28"/>
        </w:rPr>
        <w:t>планується використовувати з окремим пристроєм, що складає основне навантаження;</w:t>
      </w:r>
    </w:p>
    <w:p w14:paraId="40011F42" w14:textId="77777777" w:rsidR="004B3DD7" w:rsidRPr="000815DC" w:rsidRDefault="004B3DD7" w:rsidP="006A1E1F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709"/>
        <w:rPr>
          <w:sz w:val="28"/>
          <w:szCs w:val="28"/>
        </w:rPr>
      </w:pPr>
      <w:r w:rsidRPr="000815DC">
        <w:rPr>
          <w:sz w:val="28"/>
          <w:szCs w:val="28"/>
        </w:rPr>
        <w:t>фізично відокремлений від пристрою, що складає основне навантаження;</w:t>
      </w:r>
    </w:p>
    <w:p w14:paraId="061902FE" w14:textId="77777777" w:rsidR="004B3DD7" w:rsidRPr="000815DC" w:rsidRDefault="004B3DD7" w:rsidP="006A1E1F">
      <w:pPr>
        <w:pStyle w:val="20"/>
        <w:shd w:val="clear" w:color="auto" w:fill="auto"/>
        <w:tabs>
          <w:tab w:val="left" w:pos="0"/>
        </w:tabs>
        <w:spacing w:before="0" w:after="0" w:line="240" w:lineRule="auto"/>
        <w:ind w:right="20" w:firstLine="709"/>
        <w:rPr>
          <w:sz w:val="28"/>
          <w:szCs w:val="28"/>
        </w:rPr>
      </w:pPr>
      <w:r w:rsidRPr="000815DC">
        <w:rPr>
          <w:sz w:val="28"/>
          <w:szCs w:val="28"/>
        </w:rPr>
        <w:t xml:space="preserve">приєднується до пристрою, що складає основне навантаження через рухоме або жорстке </w:t>
      </w:r>
      <w:proofErr w:type="spellStart"/>
      <w:r w:rsidRPr="000815DC">
        <w:rPr>
          <w:sz w:val="28"/>
          <w:szCs w:val="28"/>
        </w:rPr>
        <w:t>штекерно</w:t>
      </w:r>
      <w:proofErr w:type="spellEnd"/>
      <w:r w:rsidRPr="000815DC">
        <w:rPr>
          <w:sz w:val="28"/>
          <w:szCs w:val="28"/>
        </w:rPr>
        <w:t>-гніздове електричне з’єднання, кабель, шнур чи інший провід;</w:t>
      </w:r>
    </w:p>
    <w:p w14:paraId="08947FDA" w14:textId="77777777" w:rsidR="004B3DD7" w:rsidRPr="00353505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 w:rsidRPr="00353505">
        <w:rPr>
          <w:sz w:val="28"/>
          <w:szCs w:val="28"/>
        </w:rPr>
        <w:t>заявлена виробником вихідна потужність, що не перевищує 250 Вт;</w:t>
      </w:r>
    </w:p>
    <w:p w14:paraId="55359D90" w14:textId="7BBF921F" w:rsidR="004B3DD7" w:rsidRPr="00AC2649" w:rsidRDefault="004B3DD7" w:rsidP="006A1E1F">
      <w:pPr>
        <w:pStyle w:val="a4"/>
        <w:widowControl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24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к</w:t>
      </w:r>
      <w:r w:rsidRPr="00AC2649">
        <w:rPr>
          <w:spacing w:val="-2"/>
          <w:kern w:val="0"/>
          <w:position w:val="0"/>
          <w:sz w:val="28"/>
          <w:szCs w:val="28"/>
          <w:lang w:val="uk-UA"/>
        </w:rPr>
        <w:t>омп’</w:t>
      </w:r>
      <w:r>
        <w:rPr>
          <w:spacing w:val="-2"/>
          <w:kern w:val="0"/>
          <w:position w:val="0"/>
          <w:sz w:val="28"/>
          <w:szCs w:val="28"/>
          <w:lang w:val="uk-UA"/>
        </w:rPr>
        <w:t>ютер</w:t>
      </w:r>
      <w:r w:rsidRPr="00AC2649">
        <w:rPr>
          <w:spacing w:val="-2"/>
          <w:kern w:val="0"/>
          <w:position w:val="0"/>
          <w:sz w:val="28"/>
          <w:szCs w:val="28"/>
          <w:lang w:val="uk-UA"/>
        </w:rPr>
        <w:t xml:space="preserve"> </w:t>
      </w:r>
      <w:r w:rsidR="00AD5E37">
        <w:rPr>
          <w:spacing w:val="-2"/>
          <w:kern w:val="0"/>
          <w:position w:val="0"/>
          <w:sz w:val="28"/>
          <w:szCs w:val="28"/>
          <w:lang w:val="uk-UA"/>
        </w:rPr>
        <w:t>–</w:t>
      </w:r>
      <w:r w:rsidRPr="00AC2649">
        <w:rPr>
          <w:spacing w:val="-2"/>
          <w:kern w:val="0"/>
          <w:position w:val="0"/>
          <w:sz w:val="28"/>
          <w:szCs w:val="28"/>
          <w:lang w:val="uk-UA"/>
        </w:rPr>
        <w:t xml:space="preserve"> пристрій, який виконує логічні операції та обробляє дані, може використовувати пристрої введення та відображати інформацію на дисплеї та зазвичай включає в себе центральний процесор (ЦП) для виконання операцій. Якщо ЦП немає, пристрій повинен функціонувати як клієнтський </w:t>
      </w:r>
      <w:r>
        <w:rPr>
          <w:spacing w:val="-2"/>
          <w:kern w:val="0"/>
          <w:position w:val="0"/>
          <w:sz w:val="28"/>
          <w:szCs w:val="28"/>
          <w:lang w:val="uk-UA"/>
        </w:rPr>
        <w:t>пункт доступу</w:t>
      </w:r>
      <w:r w:rsidRPr="00AC2649">
        <w:rPr>
          <w:spacing w:val="-2"/>
          <w:kern w:val="0"/>
          <w:position w:val="0"/>
          <w:sz w:val="28"/>
          <w:szCs w:val="28"/>
          <w:lang w:val="uk-UA"/>
        </w:rPr>
        <w:t xml:space="preserve"> до комп’ютерного серверу, який виконує функції обчислювального пристрою</w:t>
      </w:r>
      <w:r>
        <w:rPr>
          <w:spacing w:val="-2"/>
          <w:kern w:val="0"/>
          <w:position w:val="0"/>
          <w:sz w:val="28"/>
          <w:szCs w:val="28"/>
          <w:lang w:val="uk-UA"/>
        </w:rPr>
        <w:t>;</w:t>
      </w:r>
    </w:p>
    <w:p w14:paraId="7A1894D9" w14:textId="021748F5" w:rsidR="004B3DD7" w:rsidRPr="008524A2" w:rsidRDefault="004B3DD7" w:rsidP="006A1E1F">
      <w:pPr>
        <w:pStyle w:val="a4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 w:rsidRPr="000774F5">
        <w:rPr>
          <w:spacing w:val="-2"/>
          <w:kern w:val="0"/>
          <w:position w:val="0"/>
          <w:sz w:val="28"/>
          <w:szCs w:val="28"/>
          <w:lang w:val="uk-UA"/>
        </w:rPr>
        <w:t xml:space="preserve">комп'ютерний сервер </w:t>
      </w:r>
      <w:r>
        <w:rPr>
          <w:spacing w:val="-2"/>
          <w:kern w:val="0"/>
          <w:position w:val="0"/>
          <w:sz w:val="28"/>
          <w:szCs w:val="28"/>
          <w:lang w:val="uk-UA"/>
        </w:rPr>
        <w:t>–</w:t>
      </w:r>
      <w:r w:rsidRPr="000774F5">
        <w:rPr>
          <w:spacing w:val="-2"/>
          <w:kern w:val="0"/>
          <w:position w:val="0"/>
          <w:sz w:val="28"/>
          <w:szCs w:val="28"/>
          <w:lang w:val="uk-UA"/>
        </w:rPr>
        <w:t xml:space="preserve"> комп'ютерний продукт, який обслуговує та керує мережевими ресурсами для клієнтських пристроїв, таких як </w:t>
      </w:r>
      <w:r>
        <w:rPr>
          <w:spacing w:val="-2"/>
          <w:kern w:val="0"/>
          <w:position w:val="0"/>
          <w:sz w:val="28"/>
          <w:szCs w:val="28"/>
          <w:lang w:val="uk-UA"/>
        </w:rPr>
        <w:t>стаціонарні</w:t>
      </w:r>
      <w:r w:rsidRPr="000774F5">
        <w:rPr>
          <w:spacing w:val="-2"/>
          <w:kern w:val="0"/>
          <w:position w:val="0"/>
          <w:sz w:val="28"/>
          <w:szCs w:val="28"/>
          <w:lang w:val="uk-UA"/>
        </w:rPr>
        <w:t xml:space="preserve"> комп'ютери, ноутбуки, </w:t>
      </w:r>
      <w:r>
        <w:rPr>
          <w:spacing w:val="-2"/>
          <w:kern w:val="0"/>
          <w:position w:val="0"/>
          <w:sz w:val="28"/>
          <w:szCs w:val="28"/>
          <w:lang w:val="uk-UA"/>
        </w:rPr>
        <w:t>«</w:t>
      </w:r>
      <w:r w:rsidRPr="000774F5">
        <w:rPr>
          <w:spacing w:val="-2"/>
          <w:kern w:val="0"/>
          <w:position w:val="0"/>
          <w:sz w:val="28"/>
          <w:szCs w:val="28"/>
          <w:lang w:val="uk-UA"/>
        </w:rPr>
        <w:t>тонкі</w:t>
      </w:r>
      <w:r>
        <w:rPr>
          <w:spacing w:val="-2"/>
          <w:kern w:val="0"/>
          <w:position w:val="0"/>
          <w:sz w:val="28"/>
          <w:szCs w:val="28"/>
          <w:lang w:val="uk-UA"/>
        </w:rPr>
        <w:t>»</w:t>
      </w:r>
      <w:r w:rsidRPr="000774F5">
        <w:rPr>
          <w:spacing w:val="-2"/>
          <w:kern w:val="0"/>
          <w:position w:val="0"/>
          <w:sz w:val="28"/>
          <w:szCs w:val="28"/>
          <w:lang w:val="uk-UA"/>
        </w:rPr>
        <w:t xml:space="preserve"> клієнти </w:t>
      </w:r>
      <w:r>
        <w:rPr>
          <w:spacing w:val="-2"/>
          <w:kern w:val="0"/>
          <w:position w:val="0"/>
          <w:sz w:val="28"/>
          <w:szCs w:val="28"/>
          <w:lang w:val="uk-UA"/>
        </w:rPr>
        <w:t>стаціонарних персональних комп’ютерів</w:t>
      </w:r>
      <w:r w:rsidRPr="000774F5">
        <w:rPr>
          <w:spacing w:val="-2"/>
          <w:kern w:val="0"/>
          <w:position w:val="0"/>
          <w:sz w:val="28"/>
          <w:szCs w:val="28"/>
          <w:lang w:val="uk-UA"/>
        </w:rPr>
        <w:t xml:space="preserve">, телефони з інтернет-протоколами (IP) або інші комп'ютерні сервери. Комп'ютерний сервер, зазвичай, </w:t>
      </w:r>
      <w:r w:rsidR="00D46382">
        <w:rPr>
          <w:spacing w:val="-2"/>
          <w:kern w:val="0"/>
          <w:position w:val="0"/>
          <w:sz w:val="28"/>
          <w:szCs w:val="28"/>
          <w:lang w:val="uk-UA"/>
        </w:rPr>
        <w:t>вводиться в обіг</w:t>
      </w:r>
      <w:r w:rsidRPr="000774F5">
        <w:rPr>
          <w:spacing w:val="-2"/>
          <w:kern w:val="0"/>
          <w:position w:val="0"/>
          <w:sz w:val="28"/>
          <w:szCs w:val="28"/>
          <w:lang w:val="uk-UA"/>
        </w:rPr>
        <w:t xml:space="preserve"> для використання в ц</w:t>
      </w:r>
      <w:r w:rsidR="00F43172">
        <w:rPr>
          <w:spacing w:val="-2"/>
          <w:kern w:val="0"/>
          <w:position w:val="0"/>
          <w:sz w:val="28"/>
          <w:szCs w:val="28"/>
          <w:lang w:val="uk-UA"/>
        </w:rPr>
        <w:t>ентрах обробки даних та офісних</w:t>
      </w:r>
      <w:r w:rsidRPr="000774F5">
        <w:rPr>
          <w:spacing w:val="-2"/>
          <w:kern w:val="0"/>
          <w:position w:val="0"/>
          <w:sz w:val="28"/>
          <w:szCs w:val="28"/>
          <w:lang w:val="uk-UA"/>
        </w:rPr>
        <w:t>/корпоративних середовищах. До комп'ютерного серверу доступ отримується через мережеві з'єднання, а не через безпосередні пристрої вводу кори</w:t>
      </w:r>
      <w:r w:rsidRPr="008524A2">
        <w:rPr>
          <w:spacing w:val="-2"/>
          <w:kern w:val="0"/>
          <w:position w:val="0"/>
          <w:sz w:val="28"/>
          <w:szCs w:val="28"/>
          <w:lang w:val="uk-UA"/>
        </w:rPr>
        <w:t>стувача, такі як клавіатура або миша.</w:t>
      </w:r>
      <w:r w:rsidR="00F43172">
        <w:rPr>
          <w:spacing w:val="-2"/>
          <w:kern w:val="0"/>
          <w:position w:val="0"/>
          <w:sz w:val="28"/>
          <w:szCs w:val="28"/>
          <w:lang w:val="uk-UA"/>
        </w:rPr>
        <w:t xml:space="preserve"> </w:t>
      </w:r>
      <w:r w:rsidRPr="008524A2">
        <w:rPr>
          <w:spacing w:val="-2"/>
          <w:kern w:val="0"/>
          <w:position w:val="0"/>
          <w:sz w:val="28"/>
          <w:szCs w:val="28"/>
          <w:lang w:val="uk-UA"/>
        </w:rPr>
        <w:t>Комп'ютерний сервер має такі характеристики:</w:t>
      </w:r>
    </w:p>
    <w:p w14:paraId="1C134C8F" w14:textId="77777777" w:rsidR="004B3DD7" w:rsidRDefault="004B3DD7" w:rsidP="006A1E1F">
      <w:pPr>
        <w:pStyle w:val="a4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 w:rsidRPr="008524A2">
        <w:rPr>
          <w:spacing w:val="-2"/>
          <w:kern w:val="0"/>
          <w:position w:val="0"/>
          <w:sz w:val="28"/>
          <w:szCs w:val="28"/>
          <w:lang w:val="uk-UA"/>
        </w:rPr>
        <w:t xml:space="preserve">призначений для підтримки комп'ютерних серверних операційних систем (ОС) та/або </w:t>
      </w:r>
      <w:proofErr w:type="spellStart"/>
      <w:r>
        <w:rPr>
          <w:spacing w:val="-2"/>
          <w:kern w:val="0"/>
          <w:position w:val="0"/>
          <w:sz w:val="28"/>
          <w:szCs w:val="28"/>
          <w:lang w:val="uk-UA"/>
        </w:rPr>
        <w:t>гіпервізора</w:t>
      </w:r>
      <w:proofErr w:type="spellEnd"/>
      <w:r w:rsidRPr="008524A2">
        <w:rPr>
          <w:spacing w:val="-2"/>
          <w:kern w:val="0"/>
          <w:position w:val="0"/>
          <w:sz w:val="28"/>
          <w:szCs w:val="28"/>
          <w:lang w:val="uk-UA"/>
        </w:rPr>
        <w:t xml:space="preserve"> і використовується для запуску встановлених підприємством корпоративних програм;</w:t>
      </w:r>
    </w:p>
    <w:p w14:paraId="2B6CCA04" w14:textId="7F55BA8D" w:rsidR="004B3DD7" w:rsidRDefault="004B3DD7" w:rsidP="006A1E1F">
      <w:pPr>
        <w:pStyle w:val="a4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 w:rsidRPr="008524A2">
        <w:rPr>
          <w:spacing w:val="-2"/>
          <w:kern w:val="0"/>
          <w:position w:val="0"/>
          <w:sz w:val="28"/>
          <w:szCs w:val="28"/>
          <w:lang w:val="uk-UA"/>
        </w:rPr>
        <w:t xml:space="preserve">має пам'ять з кодом усунення помилок (ECC) та/або буферну пам'ять (включаючи як </w:t>
      </w:r>
      <w:proofErr w:type="spellStart"/>
      <w:r w:rsidRPr="008524A2">
        <w:rPr>
          <w:spacing w:val="-2"/>
          <w:kern w:val="0"/>
          <w:position w:val="0"/>
          <w:sz w:val="28"/>
          <w:szCs w:val="28"/>
          <w:lang w:val="uk-UA"/>
        </w:rPr>
        <w:t>буферизовані</w:t>
      </w:r>
      <w:proofErr w:type="spellEnd"/>
      <w:r w:rsidRPr="008524A2">
        <w:rPr>
          <w:spacing w:val="-2"/>
          <w:kern w:val="0"/>
          <w:position w:val="0"/>
          <w:sz w:val="28"/>
          <w:szCs w:val="28"/>
          <w:lang w:val="uk-UA"/>
        </w:rPr>
        <w:t xml:space="preserve"> двосторонні модулі пам'яті (DIMM</w:t>
      </w:r>
      <w:r w:rsidRPr="008524A2">
        <w:rPr>
          <w:spacing w:val="-2"/>
          <w:kern w:val="0"/>
          <w:position w:val="0"/>
          <w:sz w:val="28"/>
          <w:szCs w:val="28"/>
        </w:rPr>
        <w:t>s</w:t>
      </w:r>
      <w:r w:rsidRPr="008524A2">
        <w:rPr>
          <w:spacing w:val="-2"/>
          <w:kern w:val="0"/>
          <w:position w:val="0"/>
          <w:sz w:val="28"/>
          <w:szCs w:val="28"/>
          <w:lang w:val="uk-UA"/>
        </w:rPr>
        <w:t xml:space="preserve">), так і </w:t>
      </w:r>
      <w:proofErr w:type="spellStart"/>
      <w:r w:rsidRPr="008524A2">
        <w:rPr>
          <w:spacing w:val="-2"/>
          <w:kern w:val="0"/>
          <w:position w:val="0"/>
          <w:sz w:val="28"/>
          <w:szCs w:val="28"/>
          <w:lang w:val="uk-UA"/>
        </w:rPr>
        <w:t>буферизовані</w:t>
      </w:r>
      <w:proofErr w:type="spellEnd"/>
      <w:r w:rsidRPr="008524A2">
        <w:rPr>
          <w:spacing w:val="-2"/>
          <w:kern w:val="0"/>
          <w:position w:val="0"/>
          <w:sz w:val="28"/>
          <w:szCs w:val="28"/>
          <w:lang w:val="uk-UA"/>
        </w:rPr>
        <w:t xml:space="preserve"> на платі конфігурації (BOB));</w:t>
      </w:r>
    </w:p>
    <w:p w14:paraId="078EBA8C" w14:textId="5CBD1BB0" w:rsidR="004B3DD7" w:rsidRDefault="00D46382" w:rsidP="006A1E1F">
      <w:pPr>
        <w:pStyle w:val="a4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вводиться в обіг</w:t>
      </w:r>
      <w:r w:rsidR="004B3DD7" w:rsidRPr="008524A2">
        <w:rPr>
          <w:spacing w:val="-2"/>
          <w:kern w:val="0"/>
          <w:position w:val="0"/>
          <w:sz w:val="28"/>
          <w:szCs w:val="28"/>
          <w:lang w:val="uk-UA"/>
        </w:rPr>
        <w:t xml:space="preserve"> з одним або декількома джерелами живлення змінного струму;</w:t>
      </w:r>
    </w:p>
    <w:p w14:paraId="5C554732" w14:textId="66C29740" w:rsidR="004B3DD7" w:rsidRPr="004B3DD7" w:rsidRDefault="004B3DD7" w:rsidP="006A1E1F">
      <w:pPr>
        <w:pStyle w:val="a4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 w:rsidRPr="008524A2">
        <w:rPr>
          <w:spacing w:val="-2"/>
          <w:kern w:val="0"/>
          <w:position w:val="0"/>
          <w:sz w:val="28"/>
          <w:szCs w:val="28"/>
          <w:lang w:val="uk-UA"/>
        </w:rPr>
        <w:t xml:space="preserve">всі процесори мають доступ до спільної системної пам'яті і незалежно видимі для однієї операційної системи або </w:t>
      </w:r>
      <w:proofErr w:type="spellStart"/>
      <w:r w:rsidR="00F43172">
        <w:rPr>
          <w:spacing w:val="-2"/>
          <w:kern w:val="0"/>
          <w:position w:val="0"/>
          <w:sz w:val="28"/>
          <w:szCs w:val="28"/>
          <w:lang w:val="uk-UA"/>
        </w:rPr>
        <w:t>гіпервізора</w:t>
      </w:r>
      <w:proofErr w:type="spellEnd"/>
      <w:r w:rsidR="00F43172">
        <w:rPr>
          <w:spacing w:val="-2"/>
          <w:kern w:val="0"/>
          <w:position w:val="0"/>
          <w:sz w:val="28"/>
          <w:szCs w:val="28"/>
          <w:lang w:val="uk-UA"/>
        </w:rPr>
        <w:t>;</w:t>
      </w:r>
    </w:p>
    <w:p w14:paraId="4E9931D7" w14:textId="77777777" w:rsidR="004B3DD7" w:rsidRDefault="004B3DD7" w:rsidP="006A1E1F">
      <w:pPr>
        <w:tabs>
          <w:tab w:val="left" w:pos="0"/>
        </w:tabs>
        <w:spacing w:after="240"/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к</w:t>
      </w:r>
      <w:r w:rsidRPr="008C50C0">
        <w:rPr>
          <w:spacing w:val="-2"/>
          <w:sz w:val="28"/>
          <w:szCs w:val="28"/>
          <w:lang w:val="uk-UA"/>
        </w:rPr>
        <w:t>омп’ютерний сервер із більш ніж чотирма про</w:t>
      </w:r>
      <w:r>
        <w:rPr>
          <w:spacing w:val="-2"/>
          <w:sz w:val="28"/>
          <w:szCs w:val="28"/>
          <w:lang w:val="uk-UA"/>
        </w:rPr>
        <w:t>цесорними роз’ємами –</w:t>
      </w:r>
      <w:r w:rsidRPr="008C50C0">
        <w:rPr>
          <w:spacing w:val="-2"/>
          <w:sz w:val="28"/>
          <w:szCs w:val="28"/>
          <w:lang w:val="uk-UA"/>
        </w:rPr>
        <w:t>комп’ютерний сервер, який містить більше чотирьох інтерфейсів, приз</w:t>
      </w:r>
      <w:r>
        <w:rPr>
          <w:spacing w:val="-2"/>
          <w:sz w:val="28"/>
          <w:szCs w:val="28"/>
          <w:lang w:val="uk-UA"/>
        </w:rPr>
        <w:t>начених для установки процесора;</w:t>
      </w:r>
    </w:p>
    <w:p w14:paraId="62BA6A3C" w14:textId="77777777" w:rsidR="004B3DD7" w:rsidRPr="00250509" w:rsidRDefault="004B3DD7" w:rsidP="006A1E1F">
      <w:pPr>
        <w:pStyle w:val="a4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 w:rsidRPr="00250509">
        <w:rPr>
          <w:spacing w:val="-2"/>
          <w:kern w:val="0"/>
          <w:position w:val="0"/>
          <w:sz w:val="28"/>
          <w:szCs w:val="28"/>
          <w:lang w:val="uk-UA"/>
        </w:rPr>
        <w:t xml:space="preserve">малий сервер </w:t>
      </w:r>
      <w:r>
        <w:rPr>
          <w:spacing w:val="-2"/>
          <w:kern w:val="0"/>
          <w:position w:val="0"/>
          <w:sz w:val="28"/>
          <w:szCs w:val="28"/>
          <w:lang w:val="uk-UA"/>
        </w:rPr>
        <w:t>–</w:t>
      </w:r>
      <w:r w:rsidRPr="00250509">
        <w:rPr>
          <w:spacing w:val="-2"/>
          <w:kern w:val="0"/>
          <w:position w:val="0"/>
          <w:sz w:val="28"/>
          <w:szCs w:val="28"/>
          <w:lang w:val="uk-UA"/>
        </w:rPr>
        <w:t xml:space="preserve"> тип комп'ютера, який зазвичай використовує компоненти </w:t>
      </w:r>
      <w:r>
        <w:rPr>
          <w:spacing w:val="-2"/>
          <w:kern w:val="0"/>
          <w:position w:val="0"/>
          <w:sz w:val="28"/>
          <w:szCs w:val="28"/>
          <w:lang w:val="uk-UA"/>
        </w:rPr>
        <w:lastRenderedPageBreak/>
        <w:t>стаціонарного</w:t>
      </w:r>
      <w:r w:rsidRPr="00250509">
        <w:rPr>
          <w:spacing w:val="-2"/>
          <w:kern w:val="0"/>
          <w:position w:val="0"/>
          <w:sz w:val="28"/>
          <w:szCs w:val="28"/>
          <w:lang w:val="uk-UA"/>
        </w:rPr>
        <w:t xml:space="preserve"> комп'ютера та має зовнішні характеристики </w:t>
      </w:r>
      <w:r>
        <w:rPr>
          <w:spacing w:val="-2"/>
          <w:kern w:val="0"/>
          <w:position w:val="0"/>
          <w:sz w:val="28"/>
          <w:szCs w:val="28"/>
          <w:lang w:val="uk-UA"/>
        </w:rPr>
        <w:t>стаціонарного</w:t>
      </w:r>
      <w:r w:rsidRPr="00250509">
        <w:rPr>
          <w:spacing w:val="-2"/>
          <w:kern w:val="0"/>
          <w:position w:val="0"/>
          <w:sz w:val="28"/>
          <w:szCs w:val="28"/>
          <w:lang w:val="uk-UA"/>
        </w:rPr>
        <w:t xml:space="preserve"> комп'ютера, але призначений, перш за все, бути </w:t>
      </w:r>
      <w:proofErr w:type="spellStart"/>
      <w:r w:rsidRPr="00250509">
        <w:rPr>
          <w:spacing w:val="-2"/>
          <w:kern w:val="0"/>
          <w:position w:val="0"/>
          <w:sz w:val="28"/>
          <w:szCs w:val="28"/>
          <w:lang w:val="uk-UA"/>
        </w:rPr>
        <w:t>хост</w:t>
      </w:r>
      <w:proofErr w:type="spellEnd"/>
      <w:r w:rsidRPr="00250509">
        <w:rPr>
          <w:spacing w:val="-2"/>
          <w:kern w:val="0"/>
          <w:position w:val="0"/>
          <w:sz w:val="28"/>
          <w:szCs w:val="28"/>
          <w:lang w:val="uk-UA"/>
        </w:rPr>
        <w:t xml:space="preserve">-носієм для інших комп'ютерів та виконувати такі функції, як надання послуг мережевої інфраструктури та </w:t>
      </w:r>
      <w:proofErr w:type="spellStart"/>
      <w:r w:rsidRPr="00250509">
        <w:rPr>
          <w:spacing w:val="-2"/>
          <w:kern w:val="0"/>
          <w:position w:val="0"/>
          <w:sz w:val="28"/>
          <w:szCs w:val="28"/>
          <w:lang w:val="uk-UA"/>
        </w:rPr>
        <w:t>хостинг</w:t>
      </w:r>
      <w:proofErr w:type="spellEnd"/>
      <w:r w:rsidRPr="00250509">
        <w:rPr>
          <w:spacing w:val="-2"/>
          <w:kern w:val="0"/>
          <w:position w:val="0"/>
          <w:sz w:val="28"/>
          <w:szCs w:val="28"/>
          <w:lang w:val="uk-UA"/>
        </w:rPr>
        <w:t xml:space="preserve"> даних/медіа, і який має такі характеристики:</w:t>
      </w:r>
    </w:p>
    <w:p w14:paraId="248A5B10" w14:textId="4B0C9FD3" w:rsidR="004B3DD7" w:rsidRPr="00250509" w:rsidRDefault="004B3DD7" w:rsidP="006A1E1F">
      <w:pPr>
        <w:pStyle w:val="a4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 w:rsidRPr="00250509">
        <w:rPr>
          <w:spacing w:val="-2"/>
          <w:kern w:val="0"/>
          <w:position w:val="0"/>
          <w:sz w:val="28"/>
          <w:szCs w:val="28"/>
          <w:lang w:val="uk-UA"/>
        </w:rPr>
        <w:t xml:space="preserve">розроблений у вигляді, подібному до </w:t>
      </w:r>
      <w:r>
        <w:rPr>
          <w:spacing w:val="-2"/>
          <w:kern w:val="0"/>
          <w:position w:val="0"/>
          <w:sz w:val="28"/>
          <w:szCs w:val="28"/>
          <w:lang w:val="uk-UA"/>
        </w:rPr>
        <w:t>стаціонарних</w:t>
      </w:r>
      <w:r w:rsidRPr="00250509">
        <w:rPr>
          <w:spacing w:val="-2"/>
          <w:kern w:val="0"/>
          <w:position w:val="0"/>
          <w:sz w:val="28"/>
          <w:szCs w:val="28"/>
          <w:lang w:val="uk-UA"/>
        </w:rPr>
        <w:t xml:space="preserve"> комп'ютерів, у якому вся обробка, зберігання даних та мережеве з'єднання містяться в одній коробці;</w:t>
      </w:r>
    </w:p>
    <w:p w14:paraId="6AD4316D" w14:textId="74C4B289" w:rsidR="004B3DD7" w:rsidRPr="000774F5" w:rsidRDefault="004B3DD7" w:rsidP="006A1E1F">
      <w:pPr>
        <w:pStyle w:val="a4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 w:rsidRPr="000774F5">
        <w:rPr>
          <w:spacing w:val="-2"/>
          <w:kern w:val="0"/>
          <w:position w:val="0"/>
          <w:sz w:val="28"/>
          <w:szCs w:val="28"/>
          <w:lang w:val="uk-UA"/>
        </w:rPr>
        <w:t>призначений для роботи 24 години на добу та 7 днів на тиждень;</w:t>
      </w:r>
    </w:p>
    <w:p w14:paraId="697920C6" w14:textId="22F95E01" w:rsidR="004B3DD7" w:rsidRPr="000774F5" w:rsidRDefault="004B3DD7" w:rsidP="006A1E1F">
      <w:pPr>
        <w:pStyle w:val="a4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 w:rsidRPr="000774F5">
        <w:rPr>
          <w:spacing w:val="-2"/>
          <w:kern w:val="0"/>
          <w:position w:val="0"/>
          <w:sz w:val="28"/>
          <w:szCs w:val="28"/>
          <w:lang w:val="uk-UA"/>
        </w:rPr>
        <w:t>здебільшого призначений для одночасної роботи декількох користувачів через мережеві клієнтські пристрої;</w:t>
      </w:r>
    </w:p>
    <w:p w14:paraId="66EB47A2" w14:textId="5F6B8ED3" w:rsidR="004B3DD7" w:rsidRPr="000774F5" w:rsidRDefault="004B3DD7" w:rsidP="006A1E1F">
      <w:pPr>
        <w:pStyle w:val="a4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 w:rsidRPr="000774F5">
        <w:rPr>
          <w:spacing w:val="-2"/>
          <w:kern w:val="0"/>
          <w:position w:val="0"/>
          <w:sz w:val="28"/>
          <w:szCs w:val="28"/>
          <w:lang w:val="uk-UA"/>
        </w:rPr>
        <w:t xml:space="preserve">якщо він </w:t>
      </w:r>
      <w:r w:rsidR="006D2E4A">
        <w:rPr>
          <w:spacing w:val="-2"/>
          <w:kern w:val="0"/>
          <w:position w:val="0"/>
          <w:sz w:val="28"/>
          <w:szCs w:val="28"/>
          <w:lang w:val="uk-UA"/>
        </w:rPr>
        <w:t>введений в обіг</w:t>
      </w:r>
      <w:r w:rsidRPr="000774F5">
        <w:rPr>
          <w:spacing w:val="-2"/>
          <w:kern w:val="0"/>
          <w:position w:val="0"/>
          <w:sz w:val="28"/>
          <w:szCs w:val="28"/>
          <w:lang w:val="uk-UA"/>
        </w:rPr>
        <w:t xml:space="preserve"> з операційною системою, то операційна система повинна бути призначена для домашнього або низькопродуктивного серверних додатків;</w:t>
      </w:r>
    </w:p>
    <w:p w14:paraId="6B280DC8" w14:textId="171FF027" w:rsidR="004B3DD7" w:rsidRDefault="004B3DD7" w:rsidP="006A1E1F">
      <w:pPr>
        <w:pStyle w:val="a4"/>
        <w:widowControl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 w:rsidRPr="000774F5">
        <w:rPr>
          <w:spacing w:val="-2"/>
          <w:kern w:val="0"/>
          <w:position w:val="0"/>
          <w:sz w:val="28"/>
          <w:szCs w:val="28"/>
          <w:lang w:val="uk-UA"/>
        </w:rPr>
        <w:t xml:space="preserve">не </w:t>
      </w:r>
      <w:r w:rsidR="00D46382">
        <w:rPr>
          <w:spacing w:val="-2"/>
          <w:kern w:val="0"/>
          <w:position w:val="0"/>
          <w:sz w:val="28"/>
          <w:szCs w:val="28"/>
          <w:lang w:val="uk-UA"/>
        </w:rPr>
        <w:t>вводиться в обіг</w:t>
      </w:r>
      <w:r w:rsidRPr="000774F5">
        <w:rPr>
          <w:spacing w:val="-2"/>
          <w:kern w:val="0"/>
          <w:position w:val="0"/>
          <w:sz w:val="28"/>
          <w:szCs w:val="28"/>
          <w:lang w:val="uk-UA"/>
        </w:rPr>
        <w:t xml:space="preserve"> з дискретною </w:t>
      </w:r>
      <w:proofErr w:type="spellStart"/>
      <w:r w:rsidRPr="000774F5">
        <w:rPr>
          <w:spacing w:val="-2"/>
          <w:kern w:val="0"/>
          <w:position w:val="0"/>
          <w:sz w:val="28"/>
          <w:szCs w:val="28"/>
          <w:lang w:val="uk-UA"/>
        </w:rPr>
        <w:t>відеокартою</w:t>
      </w:r>
      <w:proofErr w:type="spellEnd"/>
      <w:r w:rsidRPr="000774F5">
        <w:rPr>
          <w:spacing w:val="-2"/>
          <w:kern w:val="0"/>
          <w:position w:val="0"/>
          <w:sz w:val="28"/>
          <w:szCs w:val="28"/>
          <w:lang w:val="uk-UA"/>
        </w:rPr>
        <w:t xml:space="preserve"> (</w:t>
      </w:r>
      <w:proofErr w:type="spellStart"/>
      <w:r w:rsidRPr="000774F5">
        <w:rPr>
          <w:spacing w:val="-2"/>
          <w:kern w:val="0"/>
          <w:position w:val="0"/>
          <w:sz w:val="28"/>
          <w:szCs w:val="28"/>
          <w:lang w:val="uk-UA"/>
        </w:rPr>
        <w:t>dGfx</w:t>
      </w:r>
      <w:proofErr w:type="spellEnd"/>
      <w:r w:rsidRPr="000774F5">
        <w:rPr>
          <w:spacing w:val="-2"/>
          <w:kern w:val="0"/>
          <w:position w:val="0"/>
          <w:sz w:val="28"/>
          <w:szCs w:val="28"/>
          <w:lang w:val="uk-UA"/>
        </w:rPr>
        <w:t>), що відповідає будь-якій класифікації, відмінній від G1;</w:t>
      </w:r>
    </w:p>
    <w:p w14:paraId="0F048DE3" w14:textId="28C9AD15" w:rsidR="004B3DD7" w:rsidRPr="00727472" w:rsidRDefault="004B3DD7" w:rsidP="006A1E1F">
      <w:pPr>
        <w:pStyle w:val="a4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 w:rsidRPr="00BD0276">
        <w:rPr>
          <w:spacing w:val="-2"/>
          <w:kern w:val="0"/>
          <w:position w:val="0"/>
          <w:sz w:val="28"/>
          <w:szCs w:val="28"/>
          <w:lang w:val="uk-UA"/>
        </w:rPr>
        <w:t>мобільна робоча станція – високопродуктивний</w:t>
      </w:r>
      <w:r w:rsidRPr="00B575E7">
        <w:rPr>
          <w:spacing w:val="-2"/>
          <w:kern w:val="0"/>
          <w:position w:val="0"/>
          <w:sz w:val="28"/>
          <w:szCs w:val="28"/>
          <w:lang w:val="uk-UA"/>
        </w:rPr>
        <w:t xml:space="preserve"> комп'ютер, призначений для </w:t>
      </w:r>
      <w:r w:rsidRPr="00BD0276">
        <w:rPr>
          <w:spacing w:val="-2"/>
          <w:kern w:val="0"/>
          <w:position w:val="0"/>
          <w:sz w:val="28"/>
          <w:szCs w:val="28"/>
          <w:lang w:val="uk-UA"/>
        </w:rPr>
        <w:t xml:space="preserve">використання одним користувачем та </w:t>
      </w:r>
      <w:r w:rsidRPr="00727472">
        <w:rPr>
          <w:spacing w:val="-2"/>
          <w:kern w:val="0"/>
          <w:position w:val="0"/>
          <w:sz w:val="28"/>
          <w:szCs w:val="28"/>
          <w:lang w:val="uk-UA"/>
        </w:rPr>
        <w:t xml:space="preserve">здебільшого використовується для графіки, автоматизованого проектування, програмного забезпечення, фінансових та наукових програм (серед інших задач, які потребують </w:t>
      </w:r>
      <w:proofErr w:type="spellStart"/>
      <w:r w:rsidRPr="00727472">
        <w:rPr>
          <w:spacing w:val="-2"/>
          <w:kern w:val="0"/>
          <w:position w:val="0"/>
          <w:sz w:val="28"/>
          <w:szCs w:val="28"/>
          <w:lang w:val="uk-UA"/>
        </w:rPr>
        <w:t>ресурсоємних</w:t>
      </w:r>
      <w:proofErr w:type="spellEnd"/>
      <w:r w:rsidRPr="00727472">
        <w:rPr>
          <w:spacing w:val="-2"/>
          <w:kern w:val="0"/>
          <w:position w:val="0"/>
          <w:sz w:val="28"/>
          <w:szCs w:val="28"/>
          <w:lang w:val="uk-UA"/>
        </w:rPr>
        <w:t xml:space="preserve"> обчислень) за винятком ігрового процесу, який розроблений спеціально для мобільності та експлуа</w:t>
      </w:r>
      <w:r>
        <w:rPr>
          <w:spacing w:val="-2"/>
          <w:kern w:val="0"/>
          <w:position w:val="0"/>
          <w:sz w:val="28"/>
          <w:szCs w:val="28"/>
          <w:lang w:val="uk-UA"/>
        </w:rPr>
        <w:t>та</w:t>
      </w:r>
      <w:r w:rsidRPr="00727472">
        <w:rPr>
          <w:spacing w:val="-2"/>
          <w:kern w:val="0"/>
          <w:position w:val="0"/>
          <w:sz w:val="28"/>
          <w:szCs w:val="28"/>
          <w:lang w:val="uk-UA"/>
        </w:rPr>
        <w:t>ції  протягом тривалого періоду часу з прямим підключенням до джерела змінного струму або без нього. Мобільні робочі станції використовують інтегрований дисплей і здатні працювати на вбудованій батареї або іншому портативному джерелі живлення. Більшість мобільних робочих станцій використовують зовнішній блок живлення та  мають вбудовану клавіатуру та вказівний пристрій.</w:t>
      </w:r>
      <w:r w:rsidR="00B51699">
        <w:rPr>
          <w:spacing w:val="-2"/>
          <w:kern w:val="0"/>
          <w:position w:val="0"/>
          <w:sz w:val="28"/>
          <w:szCs w:val="28"/>
          <w:lang w:val="uk-UA"/>
        </w:rPr>
        <w:t xml:space="preserve"> </w:t>
      </w:r>
      <w:r w:rsidRPr="00727472">
        <w:rPr>
          <w:spacing w:val="-2"/>
          <w:kern w:val="0"/>
          <w:position w:val="0"/>
          <w:sz w:val="28"/>
          <w:szCs w:val="28"/>
          <w:lang w:val="uk-UA"/>
        </w:rPr>
        <w:t>Мобільна робоча станція має такі характеристики:</w:t>
      </w:r>
    </w:p>
    <w:p w14:paraId="3CC3EC12" w14:textId="4D75A9CB" w:rsidR="004B3DD7" w:rsidRPr="00727472" w:rsidRDefault="004B3DD7" w:rsidP="006A1E1F">
      <w:pPr>
        <w:pStyle w:val="a4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 w:rsidRPr="00727472">
        <w:rPr>
          <w:spacing w:val="-2"/>
          <w:kern w:val="0"/>
          <w:position w:val="0"/>
          <w:sz w:val="28"/>
          <w:szCs w:val="28"/>
          <w:lang w:val="uk-UA"/>
        </w:rPr>
        <w:t>має середній наробіток між відмовами</w:t>
      </w:r>
      <w:r w:rsidRPr="00727472">
        <w:rPr>
          <w:rFonts w:ascii="Arial" w:hAnsi="Arial" w:cs="Arial"/>
          <w:color w:val="222222"/>
          <w:sz w:val="21"/>
          <w:szCs w:val="21"/>
          <w:shd w:val="clear" w:color="auto" w:fill="FFFFFF"/>
          <w:lang w:val="uk-UA"/>
        </w:rPr>
        <w:t> </w:t>
      </w:r>
      <w:r w:rsidRPr="00727472">
        <w:rPr>
          <w:spacing w:val="-2"/>
          <w:kern w:val="0"/>
          <w:position w:val="0"/>
          <w:sz w:val="28"/>
          <w:szCs w:val="28"/>
          <w:lang w:val="uk-UA"/>
        </w:rPr>
        <w:t xml:space="preserve"> (MTBF) щонайменше 13 000 годин;</w:t>
      </w:r>
    </w:p>
    <w:p w14:paraId="434447A1" w14:textId="2ACD3ED9" w:rsidR="004B3DD7" w:rsidRPr="00727472" w:rsidRDefault="004B3DD7" w:rsidP="006A1E1F">
      <w:pPr>
        <w:pStyle w:val="a4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 w:rsidRPr="00727472">
        <w:rPr>
          <w:spacing w:val="-2"/>
          <w:kern w:val="0"/>
          <w:position w:val="0"/>
          <w:sz w:val="28"/>
          <w:szCs w:val="28"/>
          <w:lang w:val="uk-UA"/>
        </w:rPr>
        <w:t xml:space="preserve">має щонайменше одну дискретну </w:t>
      </w:r>
      <w:proofErr w:type="spellStart"/>
      <w:r w:rsidRPr="00727472">
        <w:rPr>
          <w:spacing w:val="-2"/>
          <w:kern w:val="0"/>
          <w:position w:val="0"/>
          <w:sz w:val="28"/>
          <w:szCs w:val="28"/>
          <w:lang w:val="uk-UA"/>
        </w:rPr>
        <w:t>відеокарту</w:t>
      </w:r>
      <w:proofErr w:type="spellEnd"/>
      <w:r w:rsidRPr="00727472">
        <w:rPr>
          <w:spacing w:val="-2"/>
          <w:kern w:val="0"/>
          <w:position w:val="0"/>
          <w:sz w:val="28"/>
          <w:szCs w:val="28"/>
          <w:lang w:val="uk-UA"/>
        </w:rPr>
        <w:t xml:space="preserve"> (</w:t>
      </w:r>
      <w:proofErr w:type="spellStart"/>
      <w:r w:rsidRPr="00727472">
        <w:rPr>
          <w:spacing w:val="-2"/>
          <w:kern w:val="0"/>
          <w:position w:val="0"/>
          <w:sz w:val="28"/>
          <w:szCs w:val="28"/>
          <w:lang w:val="uk-UA"/>
        </w:rPr>
        <w:t>dGfx</w:t>
      </w:r>
      <w:proofErr w:type="spellEnd"/>
      <w:r w:rsidRPr="00727472">
        <w:rPr>
          <w:spacing w:val="-2"/>
          <w:kern w:val="0"/>
          <w:position w:val="0"/>
          <w:sz w:val="28"/>
          <w:szCs w:val="28"/>
          <w:lang w:val="uk-UA"/>
        </w:rPr>
        <w:t>), яка відповідає G3 (з шириною даних FB&gt; 128 біт), класифікацією G4, G5, G6 або G7;</w:t>
      </w:r>
    </w:p>
    <w:p w14:paraId="2D7CC434" w14:textId="199E5660" w:rsidR="004B3DD7" w:rsidRPr="00727472" w:rsidRDefault="004B3DD7" w:rsidP="006A1E1F">
      <w:pPr>
        <w:pStyle w:val="a4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 w:rsidRPr="00727472">
        <w:rPr>
          <w:spacing w:val="-2"/>
          <w:kern w:val="0"/>
          <w:position w:val="0"/>
          <w:sz w:val="28"/>
          <w:szCs w:val="28"/>
          <w:lang w:val="uk-UA"/>
        </w:rPr>
        <w:t>підтримує включення трьох або більше внутрішніх пристроїв зберігання даних;</w:t>
      </w:r>
    </w:p>
    <w:p w14:paraId="267FDB21" w14:textId="6A64668E" w:rsidR="004B3DD7" w:rsidRPr="00A72DF0" w:rsidRDefault="004B3DD7" w:rsidP="006A1E1F">
      <w:pPr>
        <w:pStyle w:val="a4"/>
        <w:widowControl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 w:rsidRPr="00727472">
        <w:rPr>
          <w:spacing w:val="-2"/>
          <w:kern w:val="0"/>
          <w:position w:val="0"/>
          <w:sz w:val="28"/>
          <w:szCs w:val="28"/>
          <w:lang w:val="uk-UA"/>
        </w:rPr>
        <w:t>підтримує щонайменше 32 ГБ системної пам'яті;</w:t>
      </w:r>
    </w:p>
    <w:p w14:paraId="11730441" w14:textId="0B789FE7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моноблок</w:t>
      </w:r>
      <w:r w:rsidRPr="00226877">
        <w:rPr>
          <w:sz w:val="28"/>
          <w:szCs w:val="28"/>
        </w:rPr>
        <w:t xml:space="preserve"> </w:t>
      </w:r>
      <w:r w:rsidR="00AD5E37">
        <w:rPr>
          <w:sz w:val="28"/>
          <w:szCs w:val="28"/>
        </w:rPr>
        <w:t>–</w:t>
      </w:r>
      <w:r w:rsidRPr="00226877">
        <w:rPr>
          <w:sz w:val="28"/>
          <w:szCs w:val="28"/>
        </w:rPr>
        <w:t xml:space="preserve"> комп’ютер, в якому комп’ютер та дисплей представляють собою єдиний блок, який отримує живлення у вигляді змінного струму через єдиний кабель. </w:t>
      </w:r>
      <w:r>
        <w:rPr>
          <w:sz w:val="28"/>
          <w:szCs w:val="28"/>
        </w:rPr>
        <w:t>Моноблок</w:t>
      </w:r>
      <w:r w:rsidRPr="00226877">
        <w:rPr>
          <w:sz w:val="28"/>
          <w:szCs w:val="28"/>
        </w:rPr>
        <w:t xml:space="preserve"> можуть бути двох типів: моделі, у яких дисплей і комп’ютер фізично об’єднані в одному пристрої; або</w:t>
      </w:r>
      <w:r>
        <w:rPr>
          <w:sz w:val="28"/>
          <w:szCs w:val="28"/>
        </w:rPr>
        <w:t xml:space="preserve"> </w:t>
      </w:r>
      <w:r w:rsidRPr="00226877">
        <w:rPr>
          <w:sz w:val="28"/>
          <w:szCs w:val="28"/>
        </w:rPr>
        <w:t xml:space="preserve">моделі, у яких дисплей відокремлений від комп’ютера, але з’єднаний з головним корпусом електричним кабелем постійного струму. </w:t>
      </w:r>
      <w:r>
        <w:rPr>
          <w:sz w:val="28"/>
          <w:szCs w:val="28"/>
        </w:rPr>
        <w:t>Моноблоки</w:t>
      </w:r>
      <w:r w:rsidRPr="00226877">
        <w:rPr>
          <w:sz w:val="28"/>
          <w:szCs w:val="28"/>
          <w:lang w:val="ru-RU"/>
        </w:rPr>
        <w:t xml:space="preserve"> </w:t>
      </w:r>
      <w:r w:rsidRPr="00226877">
        <w:rPr>
          <w:sz w:val="28"/>
          <w:szCs w:val="28"/>
        </w:rPr>
        <w:t xml:space="preserve"> призначені для розміщення у постійному місці, </w:t>
      </w:r>
      <w:r>
        <w:rPr>
          <w:sz w:val="28"/>
          <w:szCs w:val="28"/>
        </w:rPr>
        <w:t xml:space="preserve">вони </w:t>
      </w:r>
      <w:r w:rsidRPr="00226877">
        <w:rPr>
          <w:sz w:val="28"/>
          <w:szCs w:val="28"/>
        </w:rPr>
        <w:t xml:space="preserve">не є портативними. Основними функціями </w:t>
      </w:r>
      <w:r>
        <w:rPr>
          <w:sz w:val="28"/>
          <w:szCs w:val="28"/>
        </w:rPr>
        <w:t>моноблоків</w:t>
      </w:r>
      <w:r w:rsidRPr="00226877">
        <w:rPr>
          <w:sz w:val="28"/>
          <w:szCs w:val="28"/>
        </w:rPr>
        <w:t xml:space="preserve"> не є відображення й прийом аудіо- та відеосигналів.</w:t>
      </w:r>
      <w:r w:rsidR="00B5169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</w:t>
      </w:r>
      <w:r w:rsidRPr="00364028">
        <w:rPr>
          <w:sz w:val="28"/>
          <w:szCs w:val="28"/>
        </w:rPr>
        <w:t xml:space="preserve">изначені наступні категорії </w:t>
      </w:r>
      <w:r>
        <w:rPr>
          <w:sz w:val="28"/>
          <w:szCs w:val="28"/>
        </w:rPr>
        <w:t xml:space="preserve">моноблоків, які підпадають під дію цього </w:t>
      </w:r>
      <w:r>
        <w:rPr>
          <w:sz w:val="28"/>
          <w:szCs w:val="28"/>
        </w:rPr>
        <w:lastRenderedPageBreak/>
        <w:t>Технічного регламенту</w:t>
      </w:r>
      <w:r w:rsidRPr="00364028">
        <w:rPr>
          <w:sz w:val="28"/>
          <w:szCs w:val="28"/>
        </w:rPr>
        <w:t>:</w:t>
      </w:r>
    </w:p>
    <w:p w14:paraId="0476F414" w14:textId="0681A41E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моноблок</w:t>
      </w:r>
      <w:r w:rsidR="00AD5E37">
        <w:rPr>
          <w:sz w:val="28"/>
          <w:szCs w:val="28"/>
        </w:rPr>
        <w:t xml:space="preserve"> «категорії А» –</w:t>
      </w:r>
      <w:r w:rsidRPr="00364028">
        <w:rPr>
          <w:sz w:val="28"/>
          <w:szCs w:val="28"/>
        </w:rPr>
        <w:t xml:space="preserve"> </w:t>
      </w:r>
      <w:r>
        <w:rPr>
          <w:sz w:val="28"/>
          <w:szCs w:val="28"/>
        </w:rPr>
        <w:t>моноблок</w:t>
      </w:r>
      <w:r w:rsidRPr="00364028">
        <w:rPr>
          <w:sz w:val="28"/>
          <w:szCs w:val="28"/>
        </w:rPr>
        <w:t xml:space="preserve">, який не відповідає визначенню </w:t>
      </w:r>
      <w:r>
        <w:rPr>
          <w:sz w:val="28"/>
          <w:szCs w:val="28"/>
        </w:rPr>
        <w:t>моноблоків</w:t>
      </w:r>
      <w:r w:rsidRPr="00364028">
        <w:rPr>
          <w:sz w:val="28"/>
          <w:szCs w:val="28"/>
        </w:rPr>
        <w:t xml:space="preserve"> категорії B, категорії C або категорії D;</w:t>
      </w:r>
    </w:p>
    <w:p w14:paraId="627E5B29" w14:textId="7524D064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моноблок</w:t>
      </w:r>
      <w:r w:rsidRPr="00364028">
        <w:rPr>
          <w:sz w:val="28"/>
          <w:szCs w:val="28"/>
        </w:rPr>
        <w:t xml:space="preserve"> «категорії </w:t>
      </w:r>
      <w:r>
        <w:rPr>
          <w:sz w:val="28"/>
          <w:szCs w:val="28"/>
        </w:rPr>
        <w:t>В</w:t>
      </w:r>
      <w:r w:rsidRPr="00364028">
        <w:rPr>
          <w:sz w:val="28"/>
          <w:szCs w:val="28"/>
        </w:rPr>
        <w:t>»</w:t>
      </w:r>
      <w:r w:rsidR="00AD5E37">
        <w:rPr>
          <w:sz w:val="28"/>
          <w:szCs w:val="28"/>
        </w:rPr>
        <w:t xml:space="preserve"> –</w:t>
      </w:r>
      <w:r w:rsidRPr="00364028">
        <w:rPr>
          <w:sz w:val="28"/>
          <w:szCs w:val="28"/>
        </w:rPr>
        <w:t xml:space="preserve"> </w:t>
      </w:r>
      <w:r>
        <w:rPr>
          <w:sz w:val="28"/>
          <w:szCs w:val="28"/>
        </w:rPr>
        <w:t>моноблок</w:t>
      </w:r>
      <w:r w:rsidRPr="00364028">
        <w:rPr>
          <w:sz w:val="28"/>
          <w:szCs w:val="28"/>
        </w:rPr>
        <w:t xml:space="preserve"> з:</w:t>
      </w:r>
    </w:p>
    <w:p w14:paraId="247C2111" w14:textId="77777777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ЦП з двома фізичними ядрами; </w:t>
      </w:r>
    </w:p>
    <w:p w14:paraId="490D559A" w14:textId="77777777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 w:rsidRPr="00364028">
        <w:rPr>
          <w:sz w:val="28"/>
          <w:szCs w:val="28"/>
        </w:rPr>
        <w:t>принаймні двома гіг</w:t>
      </w:r>
      <w:r>
        <w:rPr>
          <w:sz w:val="28"/>
          <w:szCs w:val="28"/>
        </w:rPr>
        <w:t>абайтами (ГБ) системної пам’яті;</w:t>
      </w:r>
    </w:p>
    <w:p w14:paraId="1F99D947" w14:textId="747D8D7E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моноблок</w:t>
      </w:r>
      <w:r w:rsidRPr="00364028">
        <w:rPr>
          <w:sz w:val="28"/>
          <w:szCs w:val="28"/>
        </w:rPr>
        <w:t xml:space="preserve"> «категорії </w:t>
      </w:r>
      <w:r>
        <w:rPr>
          <w:sz w:val="28"/>
          <w:szCs w:val="28"/>
        </w:rPr>
        <w:t xml:space="preserve"> </w:t>
      </w:r>
      <w:r w:rsidR="00AD5E37">
        <w:rPr>
          <w:sz w:val="28"/>
          <w:szCs w:val="28"/>
        </w:rPr>
        <w:t>С» –</w:t>
      </w:r>
      <w:r w:rsidRPr="00364028">
        <w:rPr>
          <w:sz w:val="28"/>
          <w:szCs w:val="28"/>
        </w:rPr>
        <w:t xml:space="preserve"> </w:t>
      </w:r>
      <w:r>
        <w:rPr>
          <w:sz w:val="28"/>
          <w:szCs w:val="28"/>
        </w:rPr>
        <w:t>моноблок</w:t>
      </w:r>
      <w:r w:rsidRPr="00364028">
        <w:rPr>
          <w:sz w:val="28"/>
          <w:szCs w:val="28"/>
        </w:rPr>
        <w:t xml:space="preserve"> з:</w:t>
      </w:r>
    </w:p>
    <w:p w14:paraId="6C313495" w14:textId="77777777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 w:rsidRPr="00364028">
        <w:rPr>
          <w:sz w:val="28"/>
          <w:szCs w:val="28"/>
        </w:rPr>
        <w:t>ЦП з трьом</w:t>
      </w:r>
      <w:r>
        <w:rPr>
          <w:sz w:val="28"/>
          <w:szCs w:val="28"/>
        </w:rPr>
        <w:t xml:space="preserve">а або більше фізичними ядрами; </w:t>
      </w:r>
    </w:p>
    <w:p w14:paraId="36BB3662" w14:textId="77777777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 w:rsidRPr="00364028">
        <w:rPr>
          <w:sz w:val="28"/>
          <w:szCs w:val="28"/>
        </w:rPr>
        <w:t>конфігурацією, що відповідає щонайменше одному з наступних двох критеріїв:</w:t>
      </w:r>
    </w:p>
    <w:p w14:paraId="472229FD" w14:textId="0AB09A9C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 w:rsidRPr="00364028">
        <w:rPr>
          <w:sz w:val="28"/>
          <w:szCs w:val="28"/>
        </w:rPr>
        <w:t>принаймні два гігабайти (ГБ) системної пам’яті та/або</w:t>
      </w:r>
    </w:p>
    <w:p w14:paraId="04B1A754" w14:textId="7C5E8A0C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 w:rsidRPr="00364028">
        <w:rPr>
          <w:sz w:val="28"/>
          <w:szCs w:val="28"/>
        </w:rPr>
        <w:t xml:space="preserve">дискретна </w:t>
      </w:r>
      <w:proofErr w:type="spellStart"/>
      <w:r w:rsidRPr="00364028">
        <w:rPr>
          <w:sz w:val="28"/>
          <w:szCs w:val="28"/>
        </w:rPr>
        <w:t>відеокарта</w:t>
      </w:r>
      <w:proofErr w:type="spellEnd"/>
      <w:r w:rsidRPr="00364028">
        <w:rPr>
          <w:sz w:val="28"/>
          <w:szCs w:val="28"/>
        </w:rPr>
        <w:t xml:space="preserve"> (</w:t>
      </w:r>
      <w:proofErr w:type="spellStart"/>
      <w:r w:rsidRPr="00364028">
        <w:rPr>
          <w:sz w:val="28"/>
          <w:szCs w:val="28"/>
        </w:rPr>
        <w:t>dGfx</w:t>
      </w:r>
      <w:proofErr w:type="spellEnd"/>
      <w:r w:rsidRPr="00364028">
        <w:rPr>
          <w:sz w:val="28"/>
          <w:szCs w:val="28"/>
        </w:rPr>
        <w:t>);</w:t>
      </w:r>
    </w:p>
    <w:p w14:paraId="2E6D01E1" w14:textId="7913A175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моноблок</w:t>
      </w:r>
      <w:r w:rsidRPr="00364028">
        <w:rPr>
          <w:sz w:val="28"/>
          <w:szCs w:val="28"/>
        </w:rPr>
        <w:t xml:space="preserve"> «категорії </w:t>
      </w:r>
      <w:r w:rsidRPr="00364028">
        <w:rPr>
          <w:sz w:val="28"/>
          <w:szCs w:val="28"/>
          <w:lang w:val="ru-RU"/>
        </w:rPr>
        <w:t xml:space="preserve"> </w:t>
      </w:r>
      <w:r w:rsidR="00AD5E37">
        <w:rPr>
          <w:sz w:val="28"/>
          <w:szCs w:val="28"/>
        </w:rPr>
        <w:t>D» –</w:t>
      </w:r>
      <w:r w:rsidRPr="00364028">
        <w:rPr>
          <w:sz w:val="28"/>
          <w:szCs w:val="28"/>
        </w:rPr>
        <w:t xml:space="preserve"> </w:t>
      </w:r>
      <w:r>
        <w:rPr>
          <w:sz w:val="28"/>
          <w:szCs w:val="28"/>
        </w:rPr>
        <w:t>моноблок</w:t>
      </w:r>
      <w:r w:rsidRPr="00364028">
        <w:rPr>
          <w:sz w:val="28"/>
          <w:szCs w:val="28"/>
        </w:rPr>
        <w:t xml:space="preserve"> з:</w:t>
      </w:r>
    </w:p>
    <w:p w14:paraId="26EDEFB4" w14:textId="77777777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 w:rsidRPr="00364028">
        <w:rPr>
          <w:sz w:val="28"/>
          <w:szCs w:val="28"/>
        </w:rPr>
        <w:t xml:space="preserve">ЦП з </w:t>
      </w:r>
      <w:r>
        <w:rPr>
          <w:sz w:val="28"/>
          <w:szCs w:val="28"/>
        </w:rPr>
        <w:t xml:space="preserve">мінімум </w:t>
      </w:r>
      <w:r w:rsidRPr="00364028">
        <w:rPr>
          <w:sz w:val="28"/>
          <w:szCs w:val="28"/>
        </w:rPr>
        <w:t xml:space="preserve">чотирма фізичними ядрами; </w:t>
      </w:r>
    </w:p>
    <w:p w14:paraId="11119380" w14:textId="77777777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 w:rsidRPr="00364028">
        <w:rPr>
          <w:sz w:val="28"/>
          <w:szCs w:val="28"/>
        </w:rPr>
        <w:t>конфігурацією, що відповідає щонайменше одному з наступних двох критеріїв:</w:t>
      </w:r>
    </w:p>
    <w:p w14:paraId="6A54576F" w14:textId="067183E5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 w:rsidRPr="00364028">
        <w:rPr>
          <w:sz w:val="28"/>
          <w:szCs w:val="28"/>
        </w:rPr>
        <w:t>принаймні чотири гігабайти (ГБ) системної пам’яті та/або</w:t>
      </w:r>
    </w:p>
    <w:p w14:paraId="1AF11264" w14:textId="11224FDB" w:rsidR="004B3DD7" w:rsidRPr="004B3DD7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 w:rsidRPr="00364028">
        <w:rPr>
          <w:sz w:val="28"/>
          <w:szCs w:val="28"/>
        </w:rPr>
        <w:t xml:space="preserve">дискретна </w:t>
      </w:r>
      <w:proofErr w:type="spellStart"/>
      <w:r w:rsidRPr="00364028">
        <w:rPr>
          <w:sz w:val="28"/>
          <w:szCs w:val="28"/>
        </w:rPr>
        <w:t>відеокарта</w:t>
      </w:r>
      <w:proofErr w:type="spellEnd"/>
      <w:r w:rsidRPr="00364028">
        <w:rPr>
          <w:sz w:val="28"/>
          <w:szCs w:val="28"/>
        </w:rPr>
        <w:t xml:space="preserve"> (</w:t>
      </w:r>
      <w:proofErr w:type="spellStart"/>
      <w:r w:rsidRPr="00364028">
        <w:rPr>
          <w:sz w:val="28"/>
          <w:szCs w:val="28"/>
        </w:rPr>
        <w:t>dGfx</w:t>
      </w:r>
      <w:proofErr w:type="spellEnd"/>
      <w:r w:rsidRPr="00364028">
        <w:rPr>
          <w:sz w:val="28"/>
          <w:szCs w:val="28"/>
        </w:rPr>
        <w:t>), що відповідає класифікації G3 (розрядністю буфера кадр</w:t>
      </w:r>
      <w:r>
        <w:rPr>
          <w:sz w:val="28"/>
          <w:szCs w:val="28"/>
        </w:rPr>
        <w:t>у &gt; 128 біт), G4, G5, G6 або G7;</w:t>
      </w:r>
    </w:p>
    <w:p w14:paraId="438C680E" w14:textId="72787F63" w:rsidR="004B3DD7" w:rsidRPr="002A3788" w:rsidRDefault="004B3DD7" w:rsidP="006A1E1F">
      <w:pPr>
        <w:tabs>
          <w:tab w:val="left" w:pos="0"/>
        </w:tabs>
        <w:spacing w:before="240"/>
        <w:ind w:firstLine="709"/>
        <w:jc w:val="both"/>
        <w:rPr>
          <w:spacing w:val="-4"/>
          <w:sz w:val="28"/>
          <w:szCs w:val="28"/>
          <w:lang w:val="uk-UA" w:eastAsia="uk-UA"/>
        </w:rPr>
      </w:pPr>
      <w:r>
        <w:rPr>
          <w:spacing w:val="-4"/>
          <w:sz w:val="28"/>
          <w:szCs w:val="28"/>
          <w:lang w:val="uk-UA" w:eastAsia="uk-UA"/>
        </w:rPr>
        <w:t>ноутбук</w:t>
      </w:r>
      <w:r w:rsidR="00AD5E37">
        <w:rPr>
          <w:spacing w:val="-4"/>
          <w:sz w:val="28"/>
          <w:szCs w:val="28"/>
          <w:lang w:val="uk-UA" w:eastAsia="uk-UA"/>
        </w:rPr>
        <w:t xml:space="preserve"> –</w:t>
      </w:r>
      <w:r w:rsidRPr="002A3788">
        <w:rPr>
          <w:spacing w:val="-4"/>
          <w:sz w:val="28"/>
          <w:szCs w:val="28"/>
          <w:lang w:val="uk-UA" w:eastAsia="uk-UA"/>
        </w:rPr>
        <w:t xml:space="preserve"> комп’ютер, розроблений спеціально для портативності й тривалої роботи з прямим підключенням до джерела живлення з напругою змінного струму або без нього. </w:t>
      </w:r>
      <w:r>
        <w:rPr>
          <w:spacing w:val="-4"/>
          <w:sz w:val="28"/>
          <w:szCs w:val="28"/>
          <w:lang w:val="uk-UA" w:eastAsia="uk-UA"/>
        </w:rPr>
        <w:t>Ноутбуки</w:t>
      </w:r>
      <w:r w:rsidRPr="002A3788">
        <w:rPr>
          <w:spacing w:val="-4"/>
          <w:sz w:val="28"/>
          <w:szCs w:val="28"/>
          <w:lang w:val="uk-UA" w:eastAsia="uk-UA"/>
        </w:rPr>
        <w:t xml:space="preserve"> мають вбудований дисплей з фактичною діагоналлю принаймні 22,86 см (9 дюймів) і можуть працювати з живленням від вбудованого акумулятора або іншого портативного джерела живлення.</w:t>
      </w:r>
      <w:r w:rsidR="00B51699">
        <w:rPr>
          <w:spacing w:val="-4"/>
          <w:sz w:val="28"/>
          <w:szCs w:val="28"/>
          <w:lang w:val="uk-UA" w:eastAsia="uk-UA"/>
        </w:rPr>
        <w:t xml:space="preserve"> </w:t>
      </w:r>
      <w:r w:rsidRPr="002A3788">
        <w:rPr>
          <w:spacing w:val="-4"/>
          <w:sz w:val="28"/>
          <w:szCs w:val="28"/>
          <w:lang w:val="uk-UA" w:eastAsia="uk-UA"/>
        </w:rPr>
        <w:t xml:space="preserve">Існують наступні категорії </w:t>
      </w:r>
      <w:r>
        <w:rPr>
          <w:spacing w:val="-4"/>
          <w:sz w:val="28"/>
          <w:szCs w:val="28"/>
          <w:lang w:val="uk-UA" w:eastAsia="uk-UA"/>
        </w:rPr>
        <w:t>ноутбуків</w:t>
      </w:r>
      <w:r w:rsidRPr="002A3788">
        <w:rPr>
          <w:spacing w:val="-4"/>
          <w:sz w:val="28"/>
          <w:szCs w:val="28"/>
          <w:lang w:val="uk-UA" w:eastAsia="uk-UA"/>
        </w:rPr>
        <w:t>:</w:t>
      </w:r>
    </w:p>
    <w:p w14:paraId="7C80A904" w14:textId="6D7C9EAB" w:rsidR="004B3DD7" w:rsidRPr="002A3788" w:rsidRDefault="004B3DD7" w:rsidP="006A1E1F">
      <w:pPr>
        <w:tabs>
          <w:tab w:val="left" w:pos="0"/>
        </w:tabs>
        <w:ind w:firstLine="709"/>
        <w:jc w:val="both"/>
        <w:rPr>
          <w:spacing w:val="-4"/>
          <w:sz w:val="28"/>
          <w:szCs w:val="28"/>
          <w:lang w:val="uk-UA" w:eastAsia="uk-UA"/>
        </w:rPr>
      </w:pPr>
      <w:proofErr w:type="spellStart"/>
      <w:r>
        <w:rPr>
          <w:spacing w:val="-4"/>
          <w:sz w:val="28"/>
          <w:szCs w:val="28"/>
          <w:lang w:val="uk-UA" w:eastAsia="uk-UA"/>
        </w:rPr>
        <w:t>ультрабук</w:t>
      </w:r>
      <w:proofErr w:type="spellEnd"/>
      <w:r>
        <w:rPr>
          <w:spacing w:val="-4"/>
          <w:sz w:val="28"/>
          <w:szCs w:val="28"/>
          <w:lang w:val="uk-UA" w:eastAsia="uk-UA"/>
        </w:rPr>
        <w:t xml:space="preserve"> </w:t>
      </w:r>
      <w:r w:rsidR="00AD5E37">
        <w:rPr>
          <w:spacing w:val="-4"/>
          <w:sz w:val="28"/>
          <w:szCs w:val="28"/>
          <w:lang w:val="uk-UA" w:eastAsia="uk-UA"/>
        </w:rPr>
        <w:t>–</w:t>
      </w:r>
      <w:r w:rsidRPr="002A3788">
        <w:rPr>
          <w:spacing w:val="-4"/>
          <w:sz w:val="28"/>
          <w:szCs w:val="28"/>
          <w:lang w:val="uk-UA" w:eastAsia="uk-UA"/>
        </w:rPr>
        <w:t xml:space="preserve"> пристрій, який являє собою тип </w:t>
      </w:r>
      <w:r>
        <w:rPr>
          <w:spacing w:val="-4"/>
          <w:sz w:val="28"/>
          <w:szCs w:val="28"/>
          <w:lang w:val="uk-UA" w:eastAsia="uk-UA"/>
        </w:rPr>
        <w:t>ноутбука</w:t>
      </w:r>
      <w:r w:rsidRPr="002A3788">
        <w:rPr>
          <w:spacing w:val="-4"/>
          <w:sz w:val="28"/>
          <w:szCs w:val="28"/>
          <w:lang w:val="uk-UA" w:eastAsia="uk-UA"/>
        </w:rPr>
        <w:t>, який включає в себе сенсорний екран та фізичну клавіатуру;</w:t>
      </w:r>
    </w:p>
    <w:p w14:paraId="6EE0E6AD" w14:textId="289E2391" w:rsidR="004B3DD7" w:rsidRPr="002A3788" w:rsidRDefault="004B3DD7" w:rsidP="006A1E1F">
      <w:pPr>
        <w:tabs>
          <w:tab w:val="left" w:pos="0"/>
        </w:tabs>
        <w:ind w:firstLine="709"/>
        <w:jc w:val="both"/>
        <w:rPr>
          <w:spacing w:val="-4"/>
          <w:sz w:val="28"/>
          <w:szCs w:val="28"/>
          <w:lang w:val="uk-UA" w:eastAsia="uk-UA"/>
        </w:rPr>
      </w:pPr>
      <w:r>
        <w:rPr>
          <w:spacing w:val="-4"/>
          <w:sz w:val="28"/>
          <w:szCs w:val="28"/>
          <w:lang w:val="uk-UA" w:eastAsia="uk-UA"/>
        </w:rPr>
        <w:t>планшет</w:t>
      </w:r>
      <w:r w:rsidRPr="002A3788">
        <w:rPr>
          <w:spacing w:val="-4"/>
          <w:sz w:val="28"/>
          <w:szCs w:val="28"/>
          <w:lang w:val="uk-UA" w:eastAsia="uk-UA"/>
        </w:rPr>
        <w:t xml:space="preserve"> </w:t>
      </w:r>
      <w:r w:rsidR="00AD5E37">
        <w:rPr>
          <w:spacing w:val="-4"/>
          <w:sz w:val="28"/>
          <w:szCs w:val="28"/>
          <w:lang w:val="uk-UA" w:eastAsia="uk-UA"/>
        </w:rPr>
        <w:t>–</w:t>
      </w:r>
      <w:r w:rsidRPr="002A3788">
        <w:rPr>
          <w:spacing w:val="-4"/>
          <w:sz w:val="28"/>
          <w:szCs w:val="28"/>
          <w:lang w:val="uk-UA" w:eastAsia="uk-UA"/>
        </w:rPr>
        <w:t xml:space="preserve"> тип </w:t>
      </w:r>
      <w:r>
        <w:rPr>
          <w:spacing w:val="-4"/>
          <w:sz w:val="28"/>
          <w:szCs w:val="28"/>
          <w:lang w:val="uk-UA" w:eastAsia="uk-UA"/>
        </w:rPr>
        <w:t>ноутбука</w:t>
      </w:r>
      <w:r w:rsidRPr="002A3788">
        <w:rPr>
          <w:spacing w:val="-4"/>
          <w:sz w:val="28"/>
          <w:szCs w:val="28"/>
          <w:lang w:val="uk-UA" w:eastAsia="uk-UA"/>
        </w:rPr>
        <w:t>, який включає в себе вбудований сенсорний екран, але не має постійно прикріпленої фізичної клавіатури;</w:t>
      </w:r>
    </w:p>
    <w:p w14:paraId="44FE6E2A" w14:textId="6C21F30E" w:rsidR="004B3DD7" w:rsidRDefault="004B3DD7" w:rsidP="006A1E1F">
      <w:pPr>
        <w:tabs>
          <w:tab w:val="left" w:pos="0"/>
        </w:tabs>
        <w:ind w:firstLine="709"/>
        <w:jc w:val="both"/>
        <w:rPr>
          <w:spacing w:val="-4"/>
          <w:sz w:val="28"/>
          <w:szCs w:val="28"/>
          <w:lang w:val="uk-UA" w:eastAsia="uk-UA"/>
        </w:rPr>
      </w:pPr>
      <w:r>
        <w:rPr>
          <w:spacing w:val="-4"/>
          <w:sz w:val="28"/>
          <w:szCs w:val="28"/>
          <w:lang w:val="uk-UA" w:eastAsia="uk-UA"/>
        </w:rPr>
        <w:t>мобільний тонкий клієнт</w:t>
      </w:r>
      <w:r w:rsidRPr="002A3788">
        <w:rPr>
          <w:spacing w:val="-4"/>
          <w:sz w:val="28"/>
          <w:szCs w:val="28"/>
          <w:lang w:val="uk-UA" w:eastAsia="uk-UA"/>
        </w:rPr>
        <w:t xml:space="preserve"> </w:t>
      </w:r>
      <w:r w:rsidR="00AD5E37">
        <w:rPr>
          <w:spacing w:val="-4"/>
          <w:sz w:val="28"/>
          <w:szCs w:val="28"/>
          <w:lang w:val="uk-UA" w:eastAsia="uk-UA"/>
        </w:rPr>
        <w:t>–</w:t>
      </w:r>
      <w:r>
        <w:rPr>
          <w:spacing w:val="-4"/>
          <w:sz w:val="28"/>
          <w:szCs w:val="28"/>
          <w:lang w:val="uk-UA" w:eastAsia="uk-UA"/>
        </w:rPr>
        <w:t xml:space="preserve"> </w:t>
      </w:r>
      <w:r w:rsidRPr="002A3788">
        <w:rPr>
          <w:spacing w:val="-4"/>
          <w:sz w:val="28"/>
          <w:szCs w:val="28"/>
          <w:lang w:val="uk-UA" w:eastAsia="uk-UA"/>
        </w:rPr>
        <w:t xml:space="preserve">тип </w:t>
      </w:r>
      <w:r>
        <w:rPr>
          <w:spacing w:val="-4"/>
          <w:sz w:val="28"/>
          <w:szCs w:val="28"/>
          <w:lang w:val="uk-UA" w:eastAsia="uk-UA"/>
        </w:rPr>
        <w:t>ноутбука</w:t>
      </w:r>
      <w:r w:rsidRPr="002A3788">
        <w:rPr>
          <w:spacing w:val="-4"/>
          <w:sz w:val="28"/>
          <w:szCs w:val="28"/>
          <w:lang w:val="uk-UA" w:eastAsia="uk-UA"/>
        </w:rPr>
        <w:t>, основні функції якого потребують підключення до віддалених обчислювальних ресурсів (наприклад, комп’ютерного сервера або віддаленої робочої станції), і який не включає в себе дискових носіїв інформації.</w:t>
      </w:r>
    </w:p>
    <w:p w14:paraId="5FF482BC" w14:textId="77777777" w:rsidR="006A6872" w:rsidRPr="002A3788" w:rsidRDefault="006A6872" w:rsidP="006A1E1F">
      <w:pPr>
        <w:tabs>
          <w:tab w:val="left" w:pos="0"/>
        </w:tabs>
        <w:ind w:firstLine="709"/>
        <w:jc w:val="both"/>
        <w:rPr>
          <w:spacing w:val="-4"/>
          <w:sz w:val="28"/>
          <w:szCs w:val="28"/>
          <w:lang w:val="uk-UA" w:eastAsia="uk-UA"/>
        </w:rPr>
      </w:pPr>
    </w:p>
    <w:p w14:paraId="6FD509B6" w14:textId="77777777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Pr="00364028">
        <w:rPr>
          <w:sz w:val="28"/>
          <w:szCs w:val="28"/>
        </w:rPr>
        <w:t xml:space="preserve">изначені наступні категорії </w:t>
      </w:r>
      <w:r>
        <w:rPr>
          <w:sz w:val="28"/>
          <w:szCs w:val="28"/>
        </w:rPr>
        <w:t>ноутбуків, які підпадають під дію цього Технічного регламенту</w:t>
      </w:r>
      <w:r w:rsidRPr="00364028">
        <w:rPr>
          <w:sz w:val="28"/>
          <w:szCs w:val="28"/>
        </w:rPr>
        <w:t>:</w:t>
      </w:r>
    </w:p>
    <w:p w14:paraId="5AE27DC2" w14:textId="0CD64207" w:rsidR="004B3DD7" w:rsidRPr="002A3788" w:rsidRDefault="004B3DD7" w:rsidP="006A1E1F">
      <w:pPr>
        <w:tabs>
          <w:tab w:val="left" w:pos="0"/>
        </w:tabs>
        <w:ind w:firstLine="709"/>
        <w:jc w:val="both"/>
        <w:rPr>
          <w:spacing w:val="-4"/>
          <w:sz w:val="28"/>
          <w:szCs w:val="28"/>
          <w:lang w:val="uk-UA" w:eastAsia="uk-UA"/>
        </w:rPr>
      </w:pPr>
      <w:r>
        <w:rPr>
          <w:spacing w:val="-4"/>
          <w:sz w:val="28"/>
          <w:szCs w:val="28"/>
          <w:lang w:val="uk-UA" w:eastAsia="uk-UA"/>
        </w:rPr>
        <w:t>ноутбук</w:t>
      </w:r>
      <w:r w:rsidR="00AD5E37">
        <w:rPr>
          <w:spacing w:val="-4"/>
          <w:sz w:val="28"/>
          <w:szCs w:val="28"/>
          <w:lang w:val="uk-UA" w:eastAsia="uk-UA"/>
        </w:rPr>
        <w:t xml:space="preserve"> «категорії А» – </w:t>
      </w:r>
      <w:r>
        <w:rPr>
          <w:spacing w:val="-4"/>
          <w:sz w:val="28"/>
          <w:szCs w:val="28"/>
          <w:lang w:val="uk-UA" w:eastAsia="uk-UA"/>
        </w:rPr>
        <w:t>ноутбук</w:t>
      </w:r>
      <w:r w:rsidRPr="002A3788">
        <w:rPr>
          <w:spacing w:val="-4"/>
          <w:sz w:val="28"/>
          <w:szCs w:val="28"/>
          <w:lang w:val="uk-UA" w:eastAsia="uk-UA"/>
        </w:rPr>
        <w:t xml:space="preserve">, який не відповідає визначенню </w:t>
      </w:r>
      <w:r>
        <w:rPr>
          <w:spacing w:val="-4"/>
          <w:sz w:val="28"/>
          <w:szCs w:val="28"/>
          <w:lang w:val="uk-UA" w:eastAsia="uk-UA"/>
        </w:rPr>
        <w:t>ноутбуків</w:t>
      </w:r>
      <w:r w:rsidRPr="002A3788">
        <w:rPr>
          <w:spacing w:val="-4"/>
          <w:sz w:val="28"/>
          <w:szCs w:val="28"/>
          <w:lang w:val="uk-UA" w:eastAsia="uk-UA"/>
        </w:rPr>
        <w:t xml:space="preserve"> категорії B або категорії C;</w:t>
      </w:r>
    </w:p>
    <w:p w14:paraId="3DFF5205" w14:textId="56E937BD" w:rsidR="004B3DD7" w:rsidRPr="002A3788" w:rsidRDefault="004B3DD7" w:rsidP="006A1E1F">
      <w:pPr>
        <w:tabs>
          <w:tab w:val="left" w:pos="0"/>
        </w:tabs>
        <w:ind w:firstLine="709"/>
        <w:jc w:val="both"/>
        <w:rPr>
          <w:spacing w:val="-4"/>
          <w:sz w:val="28"/>
          <w:szCs w:val="28"/>
          <w:lang w:val="uk-UA" w:eastAsia="uk-UA"/>
        </w:rPr>
      </w:pPr>
      <w:r>
        <w:rPr>
          <w:spacing w:val="-4"/>
          <w:sz w:val="28"/>
          <w:szCs w:val="28"/>
          <w:lang w:val="uk-UA" w:eastAsia="uk-UA"/>
        </w:rPr>
        <w:t>ноутбук</w:t>
      </w:r>
      <w:r w:rsidR="00AD5E37">
        <w:rPr>
          <w:spacing w:val="-4"/>
          <w:sz w:val="28"/>
          <w:szCs w:val="28"/>
          <w:lang w:val="uk-UA" w:eastAsia="uk-UA"/>
        </w:rPr>
        <w:t xml:space="preserve"> «категорії B» –</w:t>
      </w:r>
      <w:r w:rsidRPr="002A3788">
        <w:rPr>
          <w:spacing w:val="-4"/>
          <w:sz w:val="28"/>
          <w:szCs w:val="28"/>
          <w:lang w:val="uk-UA" w:eastAsia="uk-UA"/>
        </w:rPr>
        <w:t xml:space="preserve"> </w:t>
      </w:r>
      <w:r>
        <w:rPr>
          <w:spacing w:val="-4"/>
          <w:sz w:val="28"/>
          <w:szCs w:val="28"/>
          <w:lang w:val="uk-UA" w:eastAsia="uk-UA"/>
        </w:rPr>
        <w:t>ноутбук</w:t>
      </w:r>
      <w:r w:rsidRPr="002A3788">
        <w:rPr>
          <w:spacing w:val="-4"/>
          <w:sz w:val="28"/>
          <w:szCs w:val="28"/>
          <w:lang w:val="uk-UA" w:eastAsia="uk-UA"/>
        </w:rPr>
        <w:t xml:space="preserve"> з принаймні однією дискретною </w:t>
      </w:r>
      <w:proofErr w:type="spellStart"/>
      <w:r w:rsidRPr="002A3788">
        <w:rPr>
          <w:spacing w:val="-4"/>
          <w:sz w:val="28"/>
          <w:szCs w:val="28"/>
          <w:lang w:val="uk-UA" w:eastAsia="uk-UA"/>
        </w:rPr>
        <w:t>відеокартою</w:t>
      </w:r>
      <w:proofErr w:type="spellEnd"/>
      <w:r w:rsidRPr="002A3788">
        <w:rPr>
          <w:spacing w:val="-4"/>
          <w:sz w:val="28"/>
          <w:szCs w:val="28"/>
          <w:lang w:val="uk-UA" w:eastAsia="uk-UA"/>
        </w:rPr>
        <w:t xml:space="preserve"> (</w:t>
      </w:r>
      <w:proofErr w:type="spellStart"/>
      <w:r w:rsidRPr="002A3788">
        <w:rPr>
          <w:spacing w:val="-4"/>
          <w:sz w:val="28"/>
          <w:szCs w:val="28"/>
          <w:lang w:val="uk-UA" w:eastAsia="uk-UA"/>
        </w:rPr>
        <w:t>dGfx</w:t>
      </w:r>
      <w:proofErr w:type="spellEnd"/>
      <w:r w:rsidRPr="002A3788">
        <w:rPr>
          <w:spacing w:val="-4"/>
          <w:sz w:val="28"/>
          <w:szCs w:val="28"/>
          <w:lang w:val="uk-UA" w:eastAsia="uk-UA"/>
        </w:rPr>
        <w:t>);</w:t>
      </w:r>
    </w:p>
    <w:p w14:paraId="06FA5BCB" w14:textId="475CF31D" w:rsidR="004B3DD7" w:rsidRDefault="004B3DD7" w:rsidP="006A1E1F">
      <w:pPr>
        <w:tabs>
          <w:tab w:val="left" w:pos="0"/>
        </w:tabs>
        <w:ind w:firstLine="709"/>
        <w:jc w:val="both"/>
        <w:rPr>
          <w:spacing w:val="-4"/>
          <w:sz w:val="28"/>
          <w:szCs w:val="28"/>
          <w:lang w:val="uk-UA" w:eastAsia="uk-UA"/>
        </w:rPr>
      </w:pPr>
      <w:r>
        <w:rPr>
          <w:spacing w:val="-4"/>
          <w:sz w:val="28"/>
          <w:szCs w:val="28"/>
          <w:lang w:val="uk-UA" w:eastAsia="uk-UA"/>
        </w:rPr>
        <w:t>ноутбук</w:t>
      </w:r>
      <w:r w:rsidR="00AD5E37">
        <w:rPr>
          <w:spacing w:val="-4"/>
          <w:sz w:val="28"/>
          <w:szCs w:val="28"/>
          <w:lang w:val="uk-UA" w:eastAsia="uk-UA"/>
        </w:rPr>
        <w:t xml:space="preserve"> «категорії С» –</w:t>
      </w:r>
      <w:r w:rsidRPr="002A3788">
        <w:rPr>
          <w:spacing w:val="-4"/>
          <w:sz w:val="28"/>
          <w:szCs w:val="28"/>
          <w:lang w:val="uk-UA" w:eastAsia="uk-UA"/>
        </w:rPr>
        <w:t xml:space="preserve"> </w:t>
      </w:r>
      <w:r>
        <w:rPr>
          <w:spacing w:val="-4"/>
          <w:sz w:val="28"/>
          <w:szCs w:val="28"/>
          <w:lang w:val="uk-UA" w:eastAsia="uk-UA"/>
        </w:rPr>
        <w:t>ноутбук</w:t>
      </w:r>
      <w:r w:rsidRPr="002A3788">
        <w:rPr>
          <w:spacing w:val="-4"/>
          <w:sz w:val="28"/>
          <w:szCs w:val="28"/>
          <w:lang w:val="uk-UA" w:eastAsia="uk-UA"/>
        </w:rPr>
        <w:t xml:space="preserve"> з:</w:t>
      </w:r>
    </w:p>
    <w:p w14:paraId="4DA02348" w14:textId="77777777" w:rsidR="004B3DD7" w:rsidRDefault="004B3DD7" w:rsidP="006A1E1F">
      <w:pPr>
        <w:tabs>
          <w:tab w:val="left" w:pos="0"/>
        </w:tabs>
        <w:ind w:firstLine="709"/>
        <w:jc w:val="both"/>
        <w:rPr>
          <w:spacing w:val="-4"/>
          <w:sz w:val="28"/>
          <w:szCs w:val="28"/>
          <w:lang w:val="uk-UA" w:eastAsia="uk-UA"/>
        </w:rPr>
      </w:pPr>
      <w:r w:rsidRPr="002A3788">
        <w:rPr>
          <w:spacing w:val="-4"/>
          <w:sz w:val="28"/>
          <w:szCs w:val="28"/>
          <w:lang w:val="uk-UA" w:eastAsia="uk-UA"/>
        </w:rPr>
        <w:lastRenderedPageBreak/>
        <w:t xml:space="preserve">ЦП з двома або більше фізичними ядрами; </w:t>
      </w:r>
    </w:p>
    <w:p w14:paraId="13766543" w14:textId="77777777" w:rsidR="004B3DD7" w:rsidRDefault="004B3DD7" w:rsidP="006A1E1F">
      <w:pPr>
        <w:tabs>
          <w:tab w:val="left" w:pos="0"/>
        </w:tabs>
        <w:ind w:firstLine="709"/>
        <w:jc w:val="both"/>
        <w:rPr>
          <w:spacing w:val="-4"/>
          <w:sz w:val="28"/>
          <w:szCs w:val="28"/>
          <w:lang w:val="uk-UA" w:eastAsia="uk-UA"/>
        </w:rPr>
      </w:pPr>
      <w:r w:rsidRPr="002A3788">
        <w:rPr>
          <w:spacing w:val="-4"/>
          <w:sz w:val="28"/>
          <w:szCs w:val="28"/>
          <w:lang w:val="uk-UA" w:eastAsia="uk-UA"/>
        </w:rPr>
        <w:t>принаймні двома гігабайтами (ГБ) системної пам’яті та</w:t>
      </w:r>
    </w:p>
    <w:p w14:paraId="40178897" w14:textId="77777777" w:rsidR="004B3DD7" w:rsidRDefault="004B3DD7" w:rsidP="006A1E1F">
      <w:pPr>
        <w:tabs>
          <w:tab w:val="left" w:pos="0"/>
        </w:tabs>
        <w:ind w:firstLine="709"/>
        <w:jc w:val="both"/>
        <w:rPr>
          <w:spacing w:val="-4"/>
          <w:sz w:val="28"/>
          <w:szCs w:val="28"/>
          <w:lang w:val="uk-UA" w:eastAsia="uk-UA"/>
        </w:rPr>
      </w:pPr>
      <w:r w:rsidRPr="002A3788">
        <w:rPr>
          <w:spacing w:val="-4"/>
          <w:sz w:val="28"/>
          <w:szCs w:val="28"/>
          <w:lang w:val="uk-UA" w:eastAsia="uk-UA"/>
        </w:rPr>
        <w:t xml:space="preserve">дискретною </w:t>
      </w:r>
      <w:proofErr w:type="spellStart"/>
      <w:r w:rsidRPr="002A3788">
        <w:rPr>
          <w:spacing w:val="-4"/>
          <w:sz w:val="28"/>
          <w:szCs w:val="28"/>
          <w:lang w:val="uk-UA" w:eastAsia="uk-UA"/>
        </w:rPr>
        <w:t>відеокартою</w:t>
      </w:r>
      <w:proofErr w:type="spellEnd"/>
      <w:r w:rsidRPr="002A3788">
        <w:rPr>
          <w:spacing w:val="-4"/>
          <w:sz w:val="28"/>
          <w:szCs w:val="28"/>
          <w:lang w:val="uk-UA" w:eastAsia="uk-UA"/>
        </w:rPr>
        <w:t xml:space="preserve"> (</w:t>
      </w:r>
      <w:proofErr w:type="spellStart"/>
      <w:r w:rsidRPr="002A3788">
        <w:rPr>
          <w:spacing w:val="-4"/>
          <w:sz w:val="28"/>
          <w:szCs w:val="28"/>
          <w:lang w:val="uk-UA" w:eastAsia="uk-UA"/>
        </w:rPr>
        <w:t>dGfx</w:t>
      </w:r>
      <w:proofErr w:type="spellEnd"/>
      <w:r w:rsidRPr="002A3788">
        <w:rPr>
          <w:spacing w:val="-4"/>
          <w:sz w:val="28"/>
          <w:szCs w:val="28"/>
          <w:lang w:val="uk-UA" w:eastAsia="uk-UA"/>
        </w:rPr>
        <w:t>), що відповідає класифікації G3 (розрядністю буфера кадру &gt; 128 біт), G4, G5, G6 або G7.</w:t>
      </w:r>
    </w:p>
    <w:p w14:paraId="42484BC0" w14:textId="77777777" w:rsidR="006A6872" w:rsidRPr="002A3788" w:rsidRDefault="006A6872" w:rsidP="006A1E1F">
      <w:pPr>
        <w:tabs>
          <w:tab w:val="left" w:pos="0"/>
        </w:tabs>
        <w:ind w:firstLine="709"/>
        <w:jc w:val="both"/>
        <w:rPr>
          <w:spacing w:val="-4"/>
          <w:sz w:val="28"/>
          <w:szCs w:val="28"/>
          <w:lang w:val="uk-UA" w:eastAsia="uk-UA"/>
        </w:rPr>
      </w:pPr>
    </w:p>
    <w:p w14:paraId="61DFED1C" w14:textId="77777777" w:rsidR="004B3DD7" w:rsidRDefault="004B3DD7" w:rsidP="006A1E1F">
      <w:pPr>
        <w:tabs>
          <w:tab w:val="left" w:pos="0"/>
        </w:tabs>
        <w:spacing w:after="240"/>
        <w:ind w:firstLine="709"/>
        <w:jc w:val="both"/>
        <w:rPr>
          <w:spacing w:val="-4"/>
          <w:sz w:val="28"/>
          <w:szCs w:val="28"/>
          <w:lang w:val="uk-UA" w:eastAsia="uk-UA"/>
        </w:rPr>
      </w:pPr>
      <w:r>
        <w:rPr>
          <w:spacing w:val="-4"/>
          <w:sz w:val="28"/>
          <w:szCs w:val="28"/>
          <w:lang w:val="uk-UA" w:eastAsia="uk-UA"/>
        </w:rPr>
        <w:t>Пристрої</w:t>
      </w:r>
      <w:r w:rsidRPr="002A3788">
        <w:rPr>
          <w:spacing w:val="-4"/>
          <w:sz w:val="28"/>
          <w:szCs w:val="28"/>
          <w:lang w:val="uk-UA" w:eastAsia="uk-UA"/>
        </w:rPr>
        <w:t xml:space="preserve">, які в інших випадках підпадають під визначення </w:t>
      </w:r>
      <w:r>
        <w:rPr>
          <w:spacing w:val="-4"/>
          <w:sz w:val="28"/>
          <w:szCs w:val="28"/>
          <w:lang w:val="uk-UA" w:eastAsia="uk-UA"/>
        </w:rPr>
        <w:t>ноутбука</w:t>
      </w:r>
      <w:r w:rsidRPr="002A3788">
        <w:rPr>
          <w:spacing w:val="-4"/>
          <w:sz w:val="28"/>
          <w:szCs w:val="28"/>
          <w:lang w:val="uk-UA" w:eastAsia="uk-UA"/>
        </w:rPr>
        <w:t xml:space="preserve">, але їх енергоспоживання в стані бездіяльності становить менше 6 Вт, не вважаються </w:t>
      </w:r>
      <w:r>
        <w:rPr>
          <w:spacing w:val="-4"/>
          <w:sz w:val="28"/>
          <w:szCs w:val="28"/>
          <w:lang w:val="uk-UA" w:eastAsia="uk-UA"/>
        </w:rPr>
        <w:t>такими, що підпадають під дію цього Технічного регламенту;</w:t>
      </w:r>
    </w:p>
    <w:p w14:paraId="75C9EE5D" w14:textId="77777777" w:rsidR="004B3DD7" w:rsidRPr="005363F9" w:rsidRDefault="004B3DD7" w:rsidP="006A1E1F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п</w:t>
      </w:r>
      <w:r w:rsidRPr="005363F9">
        <w:rPr>
          <w:spacing w:val="-2"/>
          <w:sz w:val="28"/>
          <w:szCs w:val="28"/>
          <w:lang w:val="uk-UA"/>
        </w:rPr>
        <w:t xml:space="preserve">одія активації (пробудження) </w:t>
      </w:r>
      <w:r>
        <w:rPr>
          <w:spacing w:val="-2"/>
          <w:sz w:val="28"/>
          <w:szCs w:val="28"/>
          <w:lang w:val="uk-UA"/>
        </w:rPr>
        <w:t xml:space="preserve">– </w:t>
      </w:r>
      <w:r w:rsidRPr="005363F9">
        <w:rPr>
          <w:spacing w:val="-2"/>
          <w:sz w:val="28"/>
          <w:szCs w:val="28"/>
          <w:lang w:val="uk-UA"/>
        </w:rPr>
        <w:t>генерован</w:t>
      </w:r>
      <w:r>
        <w:rPr>
          <w:spacing w:val="-2"/>
          <w:sz w:val="28"/>
          <w:szCs w:val="28"/>
          <w:lang w:val="uk-UA"/>
        </w:rPr>
        <w:t>а</w:t>
      </w:r>
      <w:r w:rsidRPr="005363F9">
        <w:rPr>
          <w:spacing w:val="-2"/>
          <w:sz w:val="28"/>
          <w:szCs w:val="28"/>
          <w:lang w:val="uk-UA"/>
        </w:rPr>
        <w:t xml:space="preserve"> користувачем, запрограмован</w:t>
      </w:r>
      <w:r>
        <w:rPr>
          <w:spacing w:val="-2"/>
          <w:sz w:val="28"/>
          <w:szCs w:val="28"/>
          <w:lang w:val="uk-UA"/>
        </w:rPr>
        <w:t>а</w:t>
      </w:r>
      <w:r w:rsidRPr="005363F9">
        <w:rPr>
          <w:spacing w:val="-2"/>
          <w:sz w:val="28"/>
          <w:szCs w:val="28"/>
          <w:lang w:val="uk-UA"/>
        </w:rPr>
        <w:t xml:space="preserve"> або зовнішн</w:t>
      </w:r>
      <w:r>
        <w:rPr>
          <w:spacing w:val="-2"/>
          <w:sz w:val="28"/>
          <w:szCs w:val="28"/>
          <w:lang w:val="uk-UA"/>
        </w:rPr>
        <w:t>я</w:t>
      </w:r>
      <w:r w:rsidRPr="005363F9">
        <w:rPr>
          <w:spacing w:val="-2"/>
          <w:sz w:val="28"/>
          <w:szCs w:val="28"/>
          <w:lang w:val="uk-UA"/>
        </w:rPr>
        <w:t xml:space="preserve"> поді</w:t>
      </w:r>
      <w:r>
        <w:rPr>
          <w:spacing w:val="-2"/>
          <w:sz w:val="28"/>
          <w:szCs w:val="28"/>
          <w:lang w:val="uk-UA"/>
        </w:rPr>
        <w:t>я, яка</w:t>
      </w:r>
      <w:r w:rsidRPr="005363F9">
        <w:rPr>
          <w:spacing w:val="-2"/>
          <w:sz w:val="28"/>
          <w:szCs w:val="28"/>
          <w:lang w:val="uk-UA"/>
        </w:rPr>
        <w:t xml:space="preserve"> змушує комп’ютер перейти з режиму сну або </w:t>
      </w:r>
      <w:r>
        <w:rPr>
          <w:spacing w:val="-2"/>
          <w:sz w:val="28"/>
          <w:szCs w:val="28"/>
          <w:lang w:val="uk-UA"/>
        </w:rPr>
        <w:t>режиму «вимкнено»</w:t>
      </w:r>
      <w:r w:rsidRPr="005363F9">
        <w:rPr>
          <w:spacing w:val="-2"/>
          <w:sz w:val="28"/>
          <w:szCs w:val="28"/>
          <w:lang w:val="uk-UA"/>
        </w:rPr>
        <w:t xml:space="preserve"> в активний режим. Події активації включають, зокрема, одну з таких подій:</w:t>
      </w:r>
    </w:p>
    <w:p w14:paraId="5ECA6430" w14:textId="77777777" w:rsidR="004B3DD7" w:rsidRPr="005363F9" w:rsidRDefault="004B3DD7" w:rsidP="006A1E1F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5363F9">
        <w:rPr>
          <w:spacing w:val="-2"/>
          <w:sz w:val="28"/>
          <w:szCs w:val="28"/>
          <w:lang w:val="uk-UA"/>
        </w:rPr>
        <w:t>переміщення миші;</w:t>
      </w:r>
    </w:p>
    <w:p w14:paraId="15726FC3" w14:textId="77777777" w:rsidR="004B3DD7" w:rsidRPr="005363F9" w:rsidRDefault="004B3DD7" w:rsidP="006A1E1F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5363F9">
        <w:rPr>
          <w:spacing w:val="-2"/>
          <w:sz w:val="28"/>
          <w:szCs w:val="28"/>
          <w:lang w:val="uk-UA"/>
        </w:rPr>
        <w:t>операції клавіатури;</w:t>
      </w:r>
    </w:p>
    <w:p w14:paraId="62365C03" w14:textId="77777777" w:rsidR="004B3DD7" w:rsidRPr="005363F9" w:rsidRDefault="004B3DD7" w:rsidP="006A1E1F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5363F9">
        <w:rPr>
          <w:spacing w:val="-2"/>
          <w:sz w:val="28"/>
          <w:szCs w:val="28"/>
          <w:lang w:val="uk-UA"/>
        </w:rPr>
        <w:t>вхідний сигнал від контролера;</w:t>
      </w:r>
    </w:p>
    <w:p w14:paraId="5A74C691" w14:textId="77777777" w:rsidR="004B3DD7" w:rsidRPr="005363F9" w:rsidRDefault="004B3DD7" w:rsidP="006A1E1F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5363F9">
        <w:rPr>
          <w:spacing w:val="-2"/>
          <w:sz w:val="28"/>
          <w:szCs w:val="28"/>
          <w:lang w:val="uk-UA"/>
        </w:rPr>
        <w:t>подію, викликану годинником реального часу;</w:t>
      </w:r>
    </w:p>
    <w:p w14:paraId="4CF27C98" w14:textId="77777777" w:rsidR="004B3DD7" w:rsidRPr="005363F9" w:rsidRDefault="004B3DD7" w:rsidP="006A1E1F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5363F9">
        <w:rPr>
          <w:spacing w:val="-2"/>
          <w:sz w:val="28"/>
          <w:szCs w:val="28"/>
          <w:lang w:val="uk-UA"/>
        </w:rPr>
        <w:t xml:space="preserve">натискання кнопки на </w:t>
      </w:r>
      <w:r>
        <w:rPr>
          <w:spacing w:val="-2"/>
          <w:sz w:val="28"/>
          <w:szCs w:val="28"/>
          <w:lang w:val="uk-UA"/>
        </w:rPr>
        <w:t xml:space="preserve">корпусі; </w:t>
      </w:r>
    </w:p>
    <w:p w14:paraId="0DA2BDD8" w14:textId="4D47EB28" w:rsidR="004B3DD7" w:rsidRDefault="00AD5E37" w:rsidP="006A1E1F">
      <w:pPr>
        <w:tabs>
          <w:tab w:val="left" w:pos="0"/>
        </w:tabs>
        <w:spacing w:after="240"/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у разі зовнішніх подій –</w:t>
      </w:r>
      <w:r w:rsidR="004B3DD7">
        <w:rPr>
          <w:spacing w:val="-2"/>
          <w:sz w:val="28"/>
          <w:szCs w:val="28"/>
          <w:lang w:val="uk-UA"/>
        </w:rPr>
        <w:t xml:space="preserve"> сигнал </w:t>
      </w:r>
      <w:r w:rsidR="004B3DD7" w:rsidRPr="005363F9">
        <w:rPr>
          <w:spacing w:val="-2"/>
          <w:sz w:val="28"/>
          <w:szCs w:val="28"/>
          <w:lang w:val="uk-UA"/>
        </w:rPr>
        <w:t>передається через пульт дистанційн</w:t>
      </w:r>
      <w:r w:rsidR="004B3DD7">
        <w:rPr>
          <w:spacing w:val="-2"/>
          <w:sz w:val="28"/>
          <w:szCs w:val="28"/>
          <w:lang w:val="uk-UA"/>
        </w:rPr>
        <w:t>ого керування, мережу або модем;</w:t>
      </w:r>
    </w:p>
    <w:p w14:paraId="362DB94E" w14:textId="5766730F" w:rsidR="004B3DD7" w:rsidRDefault="004B3DD7" w:rsidP="006A1E1F">
      <w:pPr>
        <w:tabs>
          <w:tab w:val="left" w:pos="0"/>
        </w:tabs>
        <w:spacing w:after="240"/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п</w:t>
      </w:r>
      <w:r w:rsidRPr="005363F9">
        <w:rPr>
          <w:spacing w:val="-2"/>
          <w:sz w:val="28"/>
          <w:szCs w:val="28"/>
          <w:lang w:val="uk-UA"/>
        </w:rPr>
        <w:t xml:space="preserve">робудження через мережу </w:t>
      </w:r>
      <w:r>
        <w:rPr>
          <w:spacing w:val="-2"/>
          <w:sz w:val="28"/>
          <w:szCs w:val="28"/>
          <w:lang w:val="uk-UA"/>
        </w:rPr>
        <w:t>(WOL)</w:t>
      </w:r>
      <w:r w:rsidR="00AD5E37">
        <w:rPr>
          <w:spacing w:val="-2"/>
          <w:sz w:val="28"/>
          <w:szCs w:val="28"/>
          <w:lang w:val="uk-UA"/>
        </w:rPr>
        <w:t xml:space="preserve"> –</w:t>
      </w:r>
      <w:r>
        <w:rPr>
          <w:spacing w:val="-2"/>
          <w:sz w:val="28"/>
          <w:szCs w:val="28"/>
          <w:lang w:val="uk-UA"/>
        </w:rPr>
        <w:t xml:space="preserve"> </w:t>
      </w:r>
      <w:r w:rsidRPr="005363F9">
        <w:rPr>
          <w:spacing w:val="-2"/>
          <w:sz w:val="28"/>
          <w:szCs w:val="28"/>
          <w:lang w:val="uk-UA"/>
        </w:rPr>
        <w:t xml:space="preserve">технічні можливості, які дозволяють комп’ютеру перехід з режиму сну або </w:t>
      </w:r>
      <w:r>
        <w:rPr>
          <w:spacing w:val="-2"/>
          <w:sz w:val="28"/>
          <w:szCs w:val="28"/>
          <w:lang w:val="uk-UA"/>
        </w:rPr>
        <w:t>«вимкнено»</w:t>
      </w:r>
      <w:r w:rsidRPr="005363F9">
        <w:rPr>
          <w:spacing w:val="-2"/>
          <w:sz w:val="28"/>
          <w:szCs w:val="28"/>
          <w:lang w:val="uk-UA"/>
        </w:rPr>
        <w:t xml:space="preserve"> (або з іншого режиму зі зниженим енергоспоживанням), коли він отримує на це мереже</w:t>
      </w:r>
      <w:r>
        <w:rPr>
          <w:spacing w:val="-2"/>
          <w:sz w:val="28"/>
          <w:szCs w:val="28"/>
          <w:lang w:val="uk-UA"/>
        </w:rPr>
        <w:t xml:space="preserve">вий запит через мережу </w:t>
      </w:r>
      <w:proofErr w:type="spellStart"/>
      <w:r>
        <w:rPr>
          <w:spacing w:val="-2"/>
          <w:sz w:val="28"/>
          <w:szCs w:val="28"/>
          <w:lang w:val="uk-UA"/>
        </w:rPr>
        <w:t>Ethernet</w:t>
      </w:r>
      <w:proofErr w:type="spellEnd"/>
      <w:r>
        <w:rPr>
          <w:spacing w:val="-2"/>
          <w:sz w:val="28"/>
          <w:szCs w:val="28"/>
          <w:lang w:val="uk-UA"/>
        </w:rPr>
        <w:t>;</w:t>
      </w:r>
    </w:p>
    <w:p w14:paraId="7693B400" w14:textId="77777777" w:rsidR="00492478" w:rsidRPr="00492478" w:rsidRDefault="00492478" w:rsidP="006A1E1F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492478">
        <w:rPr>
          <w:spacing w:val="-2"/>
          <w:sz w:val="28"/>
          <w:szCs w:val="28"/>
          <w:lang w:val="uk-UA"/>
        </w:rPr>
        <w:t xml:space="preserve">пропускна здатність буфера кадрів (FB _BW) – об’єм даних, оброблених за одну секунду всіма графічними процесорами </w:t>
      </w:r>
      <w:proofErr w:type="spellStart"/>
      <w:r w:rsidRPr="00492478">
        <w:rPr>
          <w:spacing w:val="-2"/>
          <w:sz w:val="28"/>
          <w:szCs w:val="28"/>
          <w:lang w:val="uk-UA"/>
        </w:rPr>
        <w:t>відеокарти</w:t>
      </w:r>
      <w:proofErr w:type="spellEnd"/>
      <w:r w:rsidRPr="00492478">
        <w:rPr>
          <w:spacing w:val="-2"/>
          <w:sz w:val="28"/>
          <w:szCs w:val="28"/>
          <w:lang w:val="uk-UA"/>
        </w:rPr>
        <w:t xml:space="preserve"> </w:t>
      </w:r>
      <w:proofErr w:type="spellStart"/>
      <w:r w:rsidRPr="00492478">
        <w:rPr>
          <w:spacing w:val="-2"/>
          <w:sz w:val="28"/>
          <w:szCs w:val="28"/>
          <w:lang w:val="uk-UA"/>
        </w:rPr>
        <w:t>dGfx</w:t>
      </w:r>
      <w:proofErr w:type="spellEnd"/>
      <w:r w:rsidRPr="00492478">
        <w:rPr>
          <w:spacing w:val="-2"/>
          <w:sz w:val="28"/>
          <w:szCs w:val="28"/>
          <w:lang w:val="uk-UA"/>
        </w:rPr>
        <w:t>, і розраховується за наступною формулою:</w:t>
      </w:r>
    </w:p>
    <w:p w14:paraId="1B6D6687" w14:textId="13BF63B7" w:rsidR="00492478" w:rsidRPr="00492478" w:rsidRDefault="00492478" w:rsidP="006A1E1F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492478">
        <w:rPr>
          <w:spacing w:val="-2"/>
          <w:sz w:val="28"/>
          <w:szCs w:val="28"/>
          <w:lang w:val="uk-UA"/>
        </w:rPr>
        <w:t>Пропускна здатність буфера кадру = (швидкість пере</w:t>
      </w:r>
      <w:r w:rsidR="006A6872">
        <w:rPr>
          <w:spacing w:val="-2"/>
          <w:sz w:val="28"/>
          <w:szCs w:val="28"/>
          <w:lang w:val="uk-UA"/>
        </w:rPr>
        <w:t>дачі даних × розрядність даних)</w:t>
      </w:r>
      <w:r w:rsidRPr="00492478">
        <w:rPr>
          <w:spacing w:val="-2"/>
          <w:sz w:val="28"/>
          <w:szCs w:val="28"/>
          <w:lang w:val="uk-UA"/>
        </w:rPr>
        <w:t>/(8 × 1000)</w:t>
      </w:r>
    </w:p>
    <w:p w14:paraId="4F030CB4" w14:textId="77777777" w:rsidR="00492478" w:rsidRPr="00492478" w:rsidRDefault="00492478" w:rsidP="006A1E1F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492478">
        <w:rPr>
          <w:spacing w:val="-2"/>
          <w:sz w:val="28"/>
          <w:szCs w:val="28"/>
          <w:lang w:val="uk-UA"/>
        </w:rPr>
        <w:t>де: пропускна здатність буфера кадрів виражається в гігабайтах за секунду (ГБ/с);</w:t>
      </w:r>
    </w:p>
    <w:p w14:paraId="430B300E" w14:textId="77777777" w:rsidR="00492478" w:rsidRPr="00492478" w:rsidRDefault="00492478" w:rsidP="006A1E1F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492478">
        <w:rPr>
          <w:spacing w:val="-2"/>
          <w:sz w:val="28"/>
          <w:szCs w:val="28"/>
          <w:lang w:val="uk-UA"/>
        </w:rPr>
        <w:t>швидкістю передачі даних є ефективна частота даних у пам’яті в МГц;</w:t>
      </w:r>
    </w:p>
    <w:p w14:paraId="1F3F5AAF" w14:textId="1DC6B412" w:rsidR="00492478" w:rsidRPr="00492478" w:rsidRDefault="00AD5E37" w:rsidP="006A1E1F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розрядність даних –</w:t>
      </w:r>
      <w:r w:rsidR="00492478" w:rsidRPr="00492478">
        <w:rPr>
          <w:spacing w:val="-2"/>
          <w:sz w:val="28"/>
          <w:szCs w:val="28"/>
          <w:lang w:val="uk-UA"/>
        </w:rPr>
        <w:t xml:space="preserve"> це розрядність даних буфера кадру (FB) пам’яті, виражена в бітах (b);</w:t>
      </w:r>
    </w:p>
    <w:p w14:paraId="5C86BDFE" w14:textId="0154DCDD" w:rsidR="00492478" w:rsidRPr="00492478" w:rsidRDefault="00492478" w:rsidP="006A1E1F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492478">
        <w:rPr>
          <w:spacing w:val="-2"/>
          <w:sz w:val="28"/>
          <w:szCs w:val="28"/>
          <w:lang w:val="uk-UA"/>
        </w:rPr>
        <w:t>8</w:t>
      </w:r>
      <w:r w:rsidR="00B51699">
        <w:rPr>
          <w:spacing w:val="-2"/>
          <w:sz w:val="28"/>
          <w:szCs w:val="28"/>
          <w:lang w:val="uk-UA"/>
        </w:rPr>
        <w:t xml:space="preserve"> –</w:t>
      </w:r>
      <w:r w:rsidRPr="00492478">
        <w:rPr>
          <w:spacing w:val="-2"/>
          <w:sz w:val="28"/>
          <w:szCs w:val="28"/>
          <w:lang w:val="uk-UA"/>
        </w:rPr>
        <w:t xml:space="preserve"> переводить результат в байти;</w:t>
      </w:r>
    </w:p>
    <w:p w14:paraId="1A3ECEE4" w14:textId="323FDBED" w:rsidR="00492478" w:rsidRDefault="00492478" w:rsidP="006A1E1F">
      <w:pPr>
        <w:tabs>
          <w:tab w:val="left" w:pos="0"/>
        </w:tabs>
        <w:spacing w:after="240"/>
        <w:ind w:firstLine="709"/>
        <w:jc w:val="both"/>
        <w:rPr>
          <w:spacing w:val="-2"/>
          <w:sz w:val="28"/>
          <w:szCs w:val="28"/>
          <w:lang w:val="uk-UA"/>
        </w:rPr>
      </w:pPr>
      <w:r w:rsidRPr="00492478">
        <w:rPr>
          <w:spacing w:val="-2"/>
          <w:sz w:val="28"/>
          <w:szCs w:val="28"/>
          <w:lang w:val="uk-UA"/>
        </w:rPr>
        <w:t>поділ на 1000 переводить мегабайти в гігабайти.</w:t>
      </w:r>
    </w:p>
    <w:p w14:paraId="7E824453" w14:textId="26176CF1" w:rsidR="004B3DD7" w:rsidRDefault="004B3DD7" w:rsidP="006A1E1F">
      <w:pPr>
        <w:tabs>
          <w:tab w:val="left" w:pos="0"/>
        </w:tabs>
        <w:spacing w:after="240"/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РДП</w:t>
      </w:r>
      <w:r w:rsidR="00AD5E37">
        <w:rPr>
          <w:spacing w:val="-2"/>
          <w:sz w:val="28"/>
          <w:szCs w:val="28"/>
          <w:lang w:val="uk-UA"/>
        </w:rPr>
        <w:t xml:space="preserve"> – </w:t>
      </w:r>
      <w:r w:rsidRPr="005363F9">
        <w:rPr>
          <w:spacing w:val="-2"/>
          <w:sz w:val="28"/>
          <w:szCs w:val="28"/>
          <w:lang w:val="uk-UA"/>
        </w:rPr>
        <w:t>рівномірний доступ до пам’</w:t>
      </w:r>
      <w:r>
        <w:rPr>
          <w:spacing w:val="-2"/>
          <w:sz w:val="28"/>
          <w:szCs w:val="28"/>
          <w:lang w:val="uk-UA"/>
        </w:rPr>
        <w:t>яті;</w:t>
      </w:r>
    </w:p>
    <w:p w14:paraId="54DD5103" w14:textId="77777777" w:rsidR="004B3DD7" w:rsidRDefault="004B3DD7" w:rsidP="006A1E1F">
      <w:pPr>
        <w:tabs>
          <w:tab w:val="left" w:pos="0"/>
        </w:tabs>
        <w:spacing w:after="240"/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режим «вимкнено»</w:t>
      </w:r>
      <w:r w:rsidRPr="00A635AF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 xml:space="preserve">– </w:t>
      </w:r>
      <w:r w:rsidRPr="00A635AF">
        <w:rPr>
          <w:spacing w:val="-2"/>
          <w:sz w:val="28"/>
          <w:szCs w:val="28"/>
          <w:lang w:val="uk-UA"/>
        </w:rPr>
        <w:t xml:space="preserve">рівень навантаження в режимі низького енергоспоживання, який може бути вимкнений (змінений) користувачем виключно зміною позиції механічного вимикача, і який може зберігатися протягом невизначеного періоду часу, коли прилад підключений до основного джерела живлення й використовуються відповідно до інструкцій виробника. У </w:t>
      </w:r>
      <w:r w:rsidRPr="00A635AF">
        <w:rPr>
          <w:spacing w:val="-2"/>
          <w:sz w:val="28"/>
          <w:szCs w:val="28"/>
          <w:lang w:val="uk-UA"/>
        </w:rPr>
        <w:lastRenderedPageBreak/>
        <w:t xml:space="preserve">випадках, коли застосовні стандарти ACPI («Вдосконалений інтерфейс керування конфігурацією й енергоспоживанням»), </w:t>
      </w:r>
      <w:r>
        <w:rPr>
          <w:spacing w:val="-2"/>
          <w:sz w:val="28"/>
          <w:szCs w:val="28"/>
          <w:lang w:val="uk-UA"/>
        </w:rPr>
        <w:t xml:space="preserve">режим «вимкнено» </w:t>
      </w:r>
      <w:r w:rsidRPr="00A635AF">
        <w:rPr>
          <w:spacing w:val="-2"/>
          <w:sz w:val="28"/>
          <w:szCs w:val="28"/>
          <w:lang w:val="uk-UA"/>
        </w:rPr>
        <w:t>зазвичай відповідає стану системного рівня ACPI G2/S5 «</w:t>
      </w:r>
      <w:proofErr w:type="spellStart"/>
      <w:r w:rsidRPr="00A635AF">
        <w:rPr>
          <w:spacing w:val="-2"/>
          <w:sz w:val="28"/>
          <w:szCs w:val="28"/>
          <w:lang w:val="uk-UA"/>
        </w:rPr>
        <w:t>soft</w:t>
      </w:r>
      <w:proofErr w:type="spellEnd"/>
      <w:r w:rsidRPr="00A635AF">
        <w:rPr>
          <w:spacing w:val="-2"/>
          <w:sz w:val="28"/>
          <w:szCs w:val="28"/>
          <w:lang w:val="uk-UA"/>
        </w:rPr>
        <w:t xml:space="preserve"> </w:t>
      </w:r>
      <w:proofErr w:type="spellStart"/>
      <w:r w:rsidRPr="00A635AF">
        <w:rPr>
          <w:spacing w:val="-2"/>
          <w:sz w:val="28"/>
          <w:szCs w:val="28"/>
          <w:lang w:val="uk-UA"/>
        </w:rPr>
        <w:t>off</w:t>
      </w:r>
      <w:proofErr w:type="spellEnd"/>
      <w:r w:rsidRPr="00A635AF">
        <w:rPr>
          <w:spacing w:val="-2"/>
          <w:sz w:val="28"/>
          <w:szCs w:val="28"/>
          <w:lang w:val="uk-UA"/>
        </w:rPr>
        <w:t>»;</w:t>
      </w:r>
    </w:p>
    <w:p w14:paraId="50503A31" w14:textId="77777777" w:rsidR="004B3DD7" w:rsidRDefault="004B3DD7" w:rsidP="006A1E1F">
      <w:pPr>
        <w:tabs>
          <w:tab w:val="left" w:pos="0"/>
        </w:tabs>
        <w:spacing w:after="240"/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р</w:t>
      </w:r>
      <w:r w:rsidRPr="00A635AF">
        <w:rPr>
          <w:spacing w:val="-2"/>
          <w:sz w:val="28"/>
          <w:szCs w:val="28"/>
          <w:lang w:val="uk-UA"/>
        </w:rPr>
        <w:t xml:space="preserve">ежим </w:t>
      </w:r>
      <w:proofErr w:type="spellStart"/>
      <w:r w:rsidRPr="00A635AF">
        <w:rPr>
          <w:spacing w:val="-2"/>
          <w:sz w:val="28"/>
          <w:szCs w:val="28"/>
          <w:lang w:val="uk-UA"/>
        </w:rPr>
        <w:t>cну</w:t>
      </w:r>
      <w:proofErr w:type="spellEnd"/>
      <w:r w:rsidRPr="00A635AF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 xml:space="preserve">– </w:t>
      </w:r>
      <w:r w:rsidRPr="00A635AF">
        <w:rPr>
          <w:spacing w:val="-2"/>
          <w:sz w:val="28"/>
          <w:szCs w:val="28"/>
          <w:lang w:val="uk-UA"/>
        </w:rPr>
        <w:t>режим низького енергоспоживання, у який комп’ютер може ввійти автоматично після певного періоду бездіяльності або за допомогою ручного вибору. У цьому режимі комп’ютер буде реагувати на подію активації. У випадках, коли застосовні стандарти ACPI («Вдосконалений інтерфейс керування конфігурацією і енергоспоживанням»), режим сну зазвичай відповідає стану системного рівня ACPI G1/S3 «</w:t>
      </w:r>
      <w:proofErr w:type="spellStart"/>
      <w:r w:rsidRPr="00A635AF">
        <w:rPr>
          <w:spacing w:val="-2"/>
          <w:sz w:val="28"/>
          <w:szCs w:val="28"/>
          <w:lang w:val="uk-UA"/>
        </w:rPr>
        <w:t>suspend</w:t>
      </w:r>
      <w:proofErr w:type="spellEnd"/>
      <w:r w:rsidRPr="00A635AF">
        <w:rPr>
          <w:spacing w:val="-2"/>
          <w:sz w:val="28"/>
          <w:szCs w:val="28"/>
          <w:lang w:val="uk-UA"/>
        </w:rPr>
        <w:t xml:space="preserve"> </w:t>
      </w:r>
      <w:proofErr w:type="spellStart"/>
      <w:r w:rsidRPr="00A635AF">
        <w:rPr>
          <w:spacing w:val="-2"/>
          <w:sz w:val="28"/>
          <w:szCs w:val="28"/>
          <w:lang w:val="uk-UA"/>
        </w:rPr>
        <w:t>to</w:t>
      </w:r>
      <w:proofErr w:type="spellEnd"/>
      <w:r w:rsidRPr="00A635AF">
        <w:rPr>
          <w:spacing w:val="-2"/>
          <w:sz w:val="28"/>
          <w:szCs w:val="28"/>
          <w:lang w:val="uk-UA"/>
        </w:rPr>
        <w:t xml:space="preserve"> RAM»;</w:t>
      </w:r>
    </w:p>
    <w:p w14:paraId="1F0CA628" w14:textId="77777777" w:rsidR="004B3DD7" w:rsidRDefault="004B3DD7" w:rsidP="006A1E1F">
      <w:pPr>
        <w:tabs>
          <w:tab w:val="left" w:pos="0"/>
        </w:tabs>
        <w:spacing w:before="240" w:after="240"/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режим сну дисплея</w:t>
      </w:r>
      <w:r w:rsidRPr="004F17D2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– режим,</w:t>
      </w:r>
      <w:r w:rsidRPr="004F17D2">
        <w:rPr>
          <w:spacing w:val="-2"/>
          <w:sz w:val="28"/>
          <w:szCs w:val="28"/>
          <w:lang w:val="uk-UA"/>
        </w:rPr>
        <w:t xml:space="preserve"> у який входить дисплей після прийому сигналу від підключеного пристрою або внутрішньої впливу (наприклад, таймера або датчика присутності). Дисплей може бути також введений в цей режим за допомогою сигналу від користувача. Дисплей повинен бути активований після отримання сигналу від підключеного пристрою, м</w:t>
      </w:r>
      <w:r>
        <w:rPr>
          <w:spacing w:val="-2"/>
          <w:sz w:val="28"/>
          <w:szCs w:val="28"/>
          <w:lang w:val="uk-UA"/>
        </w:rPr>
        <w:t>ережі, дистанційного керування та</w:t>
      </w:r>
      <w:r w:rsidRPr="004F17D2">
        <w:rPr>
          <w:spacing w:val="-2"/>
          <w:sz w:val="28"/>
          <w:szCs w:val="28"/>
          <w:lang w:val="uk-UA"/>
        </w:rPr>
        <w:t xml:space="preserve">/або внутрішнього впливу. У той час, коли дисплей знаходиться в цьому режимі, він не відображає зображень, за винятком орієнтованих на користувача або захисних функцій, таких як інформація про </w:t>
      </w:r>
      <w:r>
        <w:rPr>
          <w:spacing w:val="-2"/>
          <w:sz w:val="28"/>
          <w:szCs w:val="28"/>
          <w:lang w:val="uk-UA"/>
        </w:rPr>
        <w:t>продукт</w:t>
      </w:r>
      <w:r w:rsidRPr="004F17D2">
        <w:rPr>
          <w:spacing w:val="-2"/>
          <w:sz w:val="28"/>
          <w:szCs w:val="28"/>
          <w:lang w:val="uk-UA"/>
        </w:rPr>
        <w:t xml:space="preserve"> або індикація стану, або ж функцій, осн</w:t>
      </w:r>
      <w:r>
        <w:rPr>
          <w:spacing w:val="-2"/>
          <w:sz w:val="28"/>
          <w:szCs w:val="28"/>
          <w:lang w:val="uk-UA"/>
        </w:rPr>
        <w:t>ованих на використанні датчиків;</w:t>
      </w:r>
    </w:p>
    <w:p w14:paraId="01AED462" w14:textId="77777777" w:rsidR="00492478" w:rsidRPr="00492478" w:rsidRDefault="00492478" w:rsidP="006A1E1F">
      <w:pPr>
        <w:pStyle w:val="a4"/>
        <w:widowControl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 w:rsidRPr="00492478">
        <w:rPr>
          <w:spacing w:val="-2"/>
          <w:kern w:val="0"/>
          <w:position w:val="0"/>
          <w:sz w:val="28"/>
          <w:szCs w:val="28"/>
          <w:lang w:val="uk-UA"/>
        </w:rPr>
        <w:t xml:space="preserve">робоча станція – високопродуктивний комп'ютер, призначений для використання одним користувачем та здебільшого використовується для графіки, автоматизованого проектування, програмного забезпечення, фінансових та наукових програм (серед інших задач, які потребують </w:t>
      </w:r>
      <w:proofErr w:type="spellStart"/>
      <w:r w:rsidRPr="00492478">
        <w:rPr>
          <w:spacing w:val="-2"/>
          <w:kern w:val="0"/>
          <w:position w:val="0"/>
          <w:sz w:val="28"/>
          <w:szCs w:val="28"/>
          <w:lang w:val="uk-UA"/>
        </w:rPr>
        <w:t>ресурсоємних</w:t>
      </w:r>
      <w:proofErr w:type="spellEnd"/>
      <w:r w:rsidRPr="00492478">
        <w:rPr>
          <w:spacing w:val="-2"/>
          <w:kern w:val="0"/>
          <w:position w:val="0"/>
          <w:sz w:val="28"/>
          <w:szCs w:val="28"/>
          <w:lang w:val="uk-UA"/>
        </w:rPr>
        <w:t xml:space="preserve"> обчислень) і що має такі характеристики:</w:t>
      </w:r>
    </w:p>
    <w:p w14:paraId="1460A8BF" w14:textId="27F69D64" w:rsidR="00492478" w:rsidRPr="00492478" w:rsidRDefault="00492478" w:rsidP="006A1E1F">
      <w:pPr>
        <w:pStyle w:val="a4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 w:rsidRPr="00492478">
        <w:rPr>
          <w:spacing w:val="-2"/>
          <w:kern w:val="0"/>
          <w:position w:val="0"/>
          <w:sz w:val="28"/>
          <w:szCs w:val="28"/>
          <w:lang w:val="uk-UA"/>
        </w:rPr>
        <w:t>має середній наробіток між відмовами</w:t>
      </w:r>
      <w:r w:rsidRPr="00492478">
        <w:rPr>
          <w:rFonts w:ascii="Arial" w:hAnsi="Arial" w:cs="Arial"/>
          <w:color w:val="222222"/>
          <w:sz w:val="21"/>
          <w:szCs w:val="21"/>
          <w:shd w:val="clear" w:color="auto" w:fill="FFFFFF"/>
          <w:lang w:val="uk-UA"/>
        </w:rPr>
        <w:t> </w:t>
      </w:r>
      <w:r w:rsidRPr="00492478">
        <w:rPr>
          <w:spacing w:val="-2"/>
          <w:kern w:val="0"/>
          <w:position w:val="0"/>
          <w:sz w:val="28"/>
          <w:szCs w:val="28"/>
          <w:lang w:val="uk-UA"/>
        </w:rPr>
        <w:t xml:space="preserve"> (MTBF) щонайменше 15</w:t>
      </w:r>
      <w:r w:rsidR="00B51699">
        <w:rPr>
          <w:spacing w:val="-2"/>
          <w:kern w:val="0"/>
          <w:position w:val="0"/>
          <w:sz w:val="28"/>
          <w:szCs w:val="28"/>
          <w:lang w:val="uk-UA"/>
        </w:rPr>
        <w:t> </w:t>
      </w:r>
      <w:r w:rsidRPr="00492478">
        <w:rPr>
          <w:spacing w:val="-2"/>
          <w:kern w:val="0"/>
          <w:position w:val="0"/>
          <w:sz w:val="28"/>
          <w:szCs w:val="28"/>
          <w:lang w:val="uk-UA"/>
        </w:rPr>
        <w:t>000</w:t>
      </w:r>
      <w:r w:rsidR="00B51699">
        <w:rPr>
          <w:spacing w:val="-2"/>
          <w:kern w:val="0"/>
          <w:position w:val="0"/>
          <w:sz w:val="28"/>
          <w:szCs w:val="28"/>
          <w:lang w:val="uk-UA"/>
        </w:rPr>
        <w:t> </w:t>
      </w:r>
      <w:r w:rsidRPr="00492478">
        <w:rPr>
          <w:spacing w:val="-2"/>
          <w:kern w:val="0"/>
          <w:position w:val="0"/>
          <w:sz w:val="28"/>
          <w:szCs w:val="28"/>
          <w:lang w:val="uk-UA"/>
        </w:rPr>
        <w:t>годин;</w:t>
      </w:r>
    </w:p>
    <w:p w14:paraId="5B366367" w14:textId="06F75D48" w:rsidR="00492478" w:rsidRPr="00492478" w:rsidRDefault="00492478" w:rsidP="006A1E1F">
      <w:pPr>
        <w:pStyle w:val="a4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 w:rsidRPr="00492478">
        <w:rPr>
          <w:spacing w:val="-2"/>
          <w:kern w:val="0"/>
          <w:position w:val="0"/>
          <w:sz w:val="28"/>
          <w:szCs w:val="28"/>
          <w:lang w:val="uk-UA"/>
        </w:rPr>
        <w:t>має пам'ять з кодом усунення помилок  (ECC) та/або буферну пам'ять;</w:t>
      </w:r>
    </w:p>
    <w:p w14:paraId="50905337" w14:textId="633A8C7B" w:rsidR="00492478" w:rsidRPr="00492478" w:rsidRDefault="00492478" w:rsidP="006A1E1F">
      <w:pPr>
        <w:pStyle w:val="a4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 w:rsidRPr="00492478">
        <w:rPr>
          <w:spacing w:val="-2"/>
          <w:kern w:val="0"/>
          <w:position w:val="0"/>
          <w:sz w:val="28"/>
          <w:szCs w:val="28"/>
          <w:lang w:val="uk-UA"/>
        </w:rPr>
        <w:t>відповідає трьом з наступних п'яти характеристик:</w:t>
      </w:r>
    </w:p>
    <w:p w14:paraId="4BD534EE" w14:textId="14BD139B" w:rsidR="00492478" w:rsidRPr="00492478" w:rsidRDefault="006A6872" w:rsidP="006A1E1F">
      <w:pPr>
        <w:pStyle w:val="a4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а) </w:t>
      </w:r>
      <w:r w:rsidR="00492478" w:rsidRPr="00492478">
        <w:rPr>
          <w:spacing w:val="-2"/>
          <w:kern w:val="0"/>
          <w:position w:val="0"/>
          <w:sz w:val="28"/>
          <w:szCs w:val="28"/>
          <w:lang w:val="uk-UA"/>
        </w:rPr>
        <w:t>має додаткову підтримку електроживлення для високопродуктивної графіки (тобто додаткове джерело живлення із 6-контактним 12</w:t>
      </w:r>
      <w:r w:rsidR="00B51699">
        <w:rPr>
          <w:spacing w:val="-2"/>
          <w:kern w:val="0"/>
          <w:position w:val="0"/>
          <w:sz w:val="28"/>
          <w:szCs w:val="28"/>
          <w:lang w:val="uk-UA"/>
        </w:rPr>
        <w:t> </w:t>
      </w:r>
      <w:r w:rsidR="00492478" w:rsidRPr="00492478">
        <w:rPr>
          <w:spacing w:val="-2"/>
          <w:kern w:val="0"/>
          <w:position w:val="0"/>
          <w:sz w:val="28"/>
          <w:szCs w:val="28"/>
          <w:lang w:val="uk-UA"/>
        </w:rPr>
        <w:t>В взаємозв’язком периферійних компонентів (PCI) –E);</w:t>
      </w:r>
    </w:p>
    <w:p w14:paraId="4D5C6108" w14:textId="69590F51" w:rsidR="00492478" w:rsidRPr="00492478" w:rsidRDefault="006A6872" w:rsidP="006A1E1F">
      <w:pPr>
        <w:pStyle w:val="a4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б) </w:t>
      </w:r>
      <w:r w:rsidR="00492478" w:rsidRPr="00492478">
        <w:rPr>
          <w:spacing w:val="-2"/>
          <w:kern w:val="0"/>
          <w:position w:val="0"/>
          <w:sz w:val="28"/>
          <w:szCs w:val="28"/>
          <w:lang w:val="uk-UA"/>
        </w:rPr>
        <w:t xml:space="preserve">її система підключена до материнської плати із більше ніж 4 × PCI-E на додаток до графічних </w:t>
      </w:r>
      <w:proofErr w:type="spellStart"/>
      <w:r w:rsidR="00492478" w:rsidRPr="00492478">
        <w:rPr>
          <w:spacing w:val="-2"/>
          <w:kern w:val="0"/>
          <w:position w:val="0"/>
          <w:sz w:val="28"/>
          <w:szCs w:val="28"/>
          <w:lang w:val="uk-UA"/>
        </w:rPr>
        <w:t>слотів</w:t>
      </w:r>
      <w:proofErr w:type="spellEnd"/>
      <w:r w:rsidR="00492478" w:rsidRPr="00492478">
        <w:rPr>
          <w:spacing w:val="-2"/>
          <w:kern w:val="0"/>
          <w:position w:val="0"/>
          <w:sz w:val="28"/>
          <w:szCs w:val="28"/>
          <w:lang w:val="uk-UA"/>
        </w:rPr>
        <w:t xml:space="preserve"> </w:t>
      </w:r>
      <w:r w:rsidR="00AD5E37">
        <w:rPr>
          <w:spacing w:val="-2"/>
          <w:kern w:val="0"/>
          <w:position w:val="0"/>
          <w:sz w:val="28"/>
          <w:szCs w:val="28"/>
          <w:lang w:val="uk-UA"/>
        </w:rPr>
        <w:t>та</w:t>
      </w:r>
      <w:r w:rsidR="00492478" w:rsidRPr="00492478">
        <w:rPr>
          <w:spacing w:val="-2"/>
          <w:kern w:val="0"/>
          <w:position w:val="0"/>
          <w:sz w:val="28"/>
          <w:szCs w:val="28"/>
          <w:lang w:val="uk-UA"/>
        </w:rPr>
        <w:t>/або підтримки PCI-X;</w:t>
      </w:r>
    </w:p>
    <w:p w14:paraId="6C035030" w14:textId="1FC3BCBC" w:rsidR="00492478" w:rsidRPr="00492478" w:rsidRDefault="006A6872" w:rsidP="006A1E1F">
      <w:pPr>
        <w:pStyle w:val="a4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в) </w:t>
      </w:r>
      <w:r w:rsidR="00492478" w:rsidRPr="00492478">
        <w:rPr>
          <w:spacing w:val="-2"/>
          <w:kern w:val="0"/>
          <w:position w:val="0"/>
          <w:sz w:val="28"/>
          <w:szCs w:val="28"/>
          <w:lang w:val="uk-UA"/>
        </w:rPr>
        <w:t>не підтримує однорідний доступ до графічної пам’яті (UMA);</w:t>
      </w:r>
    </w:p>
    <w:p w14:paraId="56282AEF" w14:textId="4F96D4A3" w:rsidR="00492478" w:rsidRPr="00492478" w:rsidRDefault="006A6872" w:rsidP="006A1E1F">
      <w:pPr>
        <w:pStyle w:val="a4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г) </w:t>
      </w:r>
      <w:r w:rsidR="00492478" w:rsidRPr="00492478">
        <w:rPr>
          <w:spacing w:val="-2"/>
          <w:kern w:val="0"/>
          <w:position w:val="0"/>
          <w:sz w:val="28"/>
          <w:szCs w:val="28"/>
          <w:lang w:val="uk-UA"/>
        </w:rPr>
        <w:t xml:space="preserve">включає в себе п'ять або більше </w:t>
      </w:r>
      <w:proofErr w:type="spellStart"/>
      <w:r w:rsidR="00492478" w:rsidRPr="00492478">
        <w:rPr>
          <w:spacing w:val="-2"/>
          <w:kern w:val="0"/>
          <w:position w:val="0"/>
          <w:sz w:val="28"/>
          <w:szCs w:val="28"/>
          <w:lang w:val="uk-UA"/>
        </w:rPr>
        <w:t>слотів</w:t>
      </w:r>
      <w:proofErr w:type="spellEnd"/>
      <w:r w:rsidR="00492478" w:rsidRPr="00492478">
        <w:rPr>
          <w:spacing w:val="-2"/>
          <w:kern w:val="0"/>
          <w:position w:val="0"/>
          <w:sz w:val="28"/>
          <w:szCs w:val="28"/>
          <w:lang w:val="uk-UA"/>
        </w:rPr>
        <w:t xml:space="preserve"> PCI, PCI-E або PCI-X;</w:t>
      </w:r>
    </w:p>
    <w:p w14:paraId="79AC29A8" w14:textId="18AD7B82" w:rsidR="00492478" w:rsidRPr="00492478" w:rsidRDefault="006A6872" w:rsidP="006A1E1F">
      <w:pPr>
        <w:pStyle w:val="a4"/>
        <w:widowControl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д) </w:t>
      </w:r>
      <w:r w:rsidR="00492478" w:rsidRPr="00492478">
        <w:rPr>
          <w:spacing w:val="-2"/>
          <w:kern w:val="0"/>
          <w:position w:val="0"/>
          <w:sz w:val="28"/>
          <w:szCs w:val="28"/>
          <w:lang w:val="uk-UA"/>
        </w:rPr>
        <w:t>може здійснювати багатопроцесорну підтримку для двох або більше процесорів (повинна фізично підтримувати окремі пакети/роз'єми процесора, тобто не відповідає підтримці одного багатоядерного процесора);</w:t>
      </w:r>
    </w:p>
    <w:p w14:paraId="7CECC4DC" w14:textId="7AD683B6" w:rsidR="004B3DD7" w:rsidRPr="008C50C0" w:rsidRDefault="004B3DD7" w:rsidP="006A1E1F">
      <w:pPr>
        <w:tabs>
          <w:tab w:val="left" w:pos="0"/>
        </w:tabs>
        <w:spacing w:after="240"/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серверний пристрій</w:t>
      </w:r>
      <w:r w:rsidRPr="008C50C0">
        <w:rPr>
          <w:spacing w:val="-2"/>
          <w:sz w:val="28"/>
          <w:szCs w:val="28"/>
          <w:lang w:val="uk-UA"/>
        </w:rPr>
        <w:t xml:space="preserve"> </w:t>
      </w:r>
      <w:r w:rsidR="00AD5E37">
        <w:rPr>
          <w:spacing w:val="-2"/>
          <w:sz w:val="28"/>
          <w:szCs w:val="28"/>
          <w:lang w:val="uk-UA"/>
        </w:rPr>
        <w:t>–</w:t>
      </w:r>
      <w:r w:rsidRPr="008C50C0">
        <w:rPr>
          <w:spacing w:val="-2"/>
          <w:sz w:val="28"/>
          <w:szCs w:val="28"/>
          <w:lang w:val="uk-UA"/>
        </w:rPr>
        <w:t xml:space="preserve"> комп’ютерний сервер у комплекті з попередньо встановленою операційною системою й прикладним програмним забезпеченням, яке використовується для виконання спеціалізованої функції або набору тісно пов’язаних функцій. Серверний пристрій надає послуги в </w:t>
      </w:r>
      <w:r w:rsidRPr="008C50C0">
        <w:rPr>
          <w:spacing w:val="-2"/>
          <w:sz w:val="28"/>
          <w:szCs w:val="28"/>
          <w:lang w:val="uk-UA"/>
        </w:rPr>
        <w:lastRenderedPageBreak/>
        <w:t>одній або декількох мереж, і, як правило, управляється через веб-інтерфейс або інтерфейс командного рядка. Апаратні й програмні конфігурації серверного пристрою визначаються продавцем для виконання конкретної задачі, у тому числі пов’язаної з мережею або пам’яттю, і не призначені для роботи з програмним забезпеченням,</w:t>
      </w:r>
      <w:r>
        <w:rPr>
          <w:spacing w:val="-2"/>
          <w:sz w:val="28"/>
          <w:szCs w:val="28"/>
          <w:lang w:val="uk-UA"/>
        </w:rPr>
        <w:t xml:space="preserve"> що встановлюється користувачем;</w:t>
      </w:r>
    </w:p>
    <w:p w14:paraId="6D84AA0E" w14:textId="77777777" w:rsidR="004B3DD7" w:rsidRPr="006D01A3" w:rsidRDefault="004B3DD7" w:rsidP="006A1E1F">
      <w:pPr>
        <w:tabs>
          <w:tab w:val="left" w:pos="0"/>
        </w:tabs>
        <w:spacing w:after="240"/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стан бездіяльності</w:t>
      </w:r>
      <w:r w:rsidRPr="006D01A3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 xml:space="preserve">– </w:t>
      </w:r>
      <w:r w:rsidRPr="006D01A3">
        <w:rPr>
          <w:spacing w:val="-2"/>
          <w:sz w:val="28"/>
          <w:szCs w:val="28"/>
          <w:lang w:val="uk-UA"/>
        </w:rPr>
        <w:t>стан комп’ютера, в якому операційна система та інше програмне забезпечення завершили завантаження і створення профіля користувача, але комп’ютер не перебуває в режимі сну, і діяльність обмежена основними програмами, які операційна система запускає за замовчуванням;</w:t>
      </w:r>
    </w:p>
    <w:p w14:paraId="0698EB2B" w14:textId="07BE79F0" w:rsidR="004B3DD7" w:rsidRPr="00A635AF" w:rsidRDefault="004B3DD7" w:rsidP="006A1E1F">
      <w:pPr>
        <w:tabs>
          <w:tab w:val="left" w:pos="0"/>
        </w:tabs>
        <w:spacing w:after="240"/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с</w:t>
      </w:r>
      <w:r w:rsidRPr="00A635AF">
        <w:rPr>
          <w:spacing w:val="-2"/>
          <w:sz w:val="28"/>
          <w:szCs w:val="28"/>
          <w:lang w:val="uk-UA"/>
        </w:rPr>
        <w:t>тан з на</w:t>
      </w:r>
      <w:r>
        <w:rPr>
          <w:spacing w:val="-2"/>
          <w:sz w:val="28"/>
          <w:szCs w:val="28"/>
          <w:lang w:val="uk-UA"/>
        </w:rPr>
        <w:t>йнижчим рівнем енергоспоживання</w:t>
      </w:r>
      <w:r w:rsidRPr="00A635AF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 xml:space="preserve">– </w:t>
      </w:r>
      <w:r w:rsidRPr="00A635AF">
        <w:rPr>
          <w:spacing w:val="-2"/>
          <w:sz w:val="28"/>
          <w:szCs w:val="28"/>
          <w:lang w:val="uk-UA"/>
        </w:rPr>
        <w:t>стан або режим з найнижчим рівнем навантаження комп’ютеру. У цей стан або режим можна перейти за допомогою механічного вимикача (</w:t>
      </w:r>
      <w:r w:rsidRPr="007E0EC1">
        <w:rPr>
          <w:spacing w:val="-2"/>
          <w:sz w:val="28"/>
          <w:szCs w:val="28"/>
          <w:lang w:val="uk-UA"/>
        </w:rPr>
        <w:t>наприклад, вимкнення комп’ютеру переміщенням механічного перемикача або автоматично</w:t>
      </w:r>
      <w:r w:rsidR="007E0EC1">
        <w:rPr>
          <w:spacing w:val="-2"/>
          <w:sz w:val="28"/>
          <w:szCs w:val="28"/>
          <w:lang w:val="uk-UA"/>
        </w:rPr>
        <w:t>)</w:t>
      </w:r>
      <w:r w:rsidRPr="007E0EC1">
        <w:rPr>
          <w:spacing w:val="-2"/>
          <w:sz w:val="28"/>
          <w:szCs w:val="28"/>
          <w:lang w:val="uk-UA"/>
        </w:rPr>
        <w:t>;</w:t>
      </w:r>
    </w:p>
    <w:p w14:paraId="25D40764" w14:textId="52BECDD8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стаціонарний комп’ютер</w:t>
      </w:r>
      <w:r w:rsidRPr="00364028">
        <w:rPr>
          <w:sz w:val="28"/>
          <w:szCs w:val="28"/>
        </w:rPr>
        <w:t xml:space="preserve"> </w:t>
      </w:r>
      <w:r w:rsidR="00AD5E37">
        <w:rPr>
          <w:sz w:val="28"/>
          <w:szCs w:val="28"/>
        </w:rPr>
        <w:t>–</w:t>
      </w:r>
      <w:r w:rsidRPr="00364028">
        <w:rPr>
          <w:sz w:val="28"/>
          <w:szCs w:val="28"/>
        </w:rPr>
        <w:t xml:space="preserve"> комп’ютер, основний блок якого призначений для розміщення у постійному місці, не є портативним і має використовуватися із зовнішнім дисплеєм і зовнішніми </w:t>
      </w:r>
      <w:r>
        <w:rPr>
          <w:sz w:val="28"/>
          <w:szCs w:val="28"/>
        </w:rPr>
        <w:t>відокремленими</w:t>
      </w:r>
      <w:r w:rsidRPr="00364028">
        <w:rPr>
          <w:sz w:val="28"/>
          <w:szCs w:val="28"/>
        </w:rPr>
        <w:t xml:space="preserve"> пристроями, наприклад, клавіатурою та мишею.</w:t>
      </w:r>
      <w:r w:rsidR="00B51699" w:rsidRPr="00B51699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64028">
        <w:rPr>
          <w:sz w:val="28"/>
          <w:szCs w:val="28"/>
        </w:rPr>
        <w:t xml:space="preserve">изначені наступні категорії </w:t>
      </w:r>
      <w:r w:rsidR="00520B27">
        <w:rPr>
          <w:sz w:val="28"/>
          <w:szCs w:val="28"/>
        </w:rPr>
        <w:t>стаціонарних</w:t>
      </w:r>
      <w:r w:rsidRPr="00364028">
        <w:rPr>
          <w:sz w:val="28"/>
          <w:szCs w:val="28"/>
        </w:rPr>
        <w:t xml:space="preserve"> комп’ютерів</w:t>
      </w:r>
      <w:r>
        <w:rPr>
          <w:sz w:val="28"/>
          <w:szCs w:val="28"/>
        </w:rPr>
        <w:t>, які підпадають під дію цього Технічного регламенту</w:t>
      </w:r>
      <w:r w:rsidRPr="00364028">
        <w:rPr>
          <w:sz w:val="28"/>
          <w:szCs w:val="28"/>
        </w:rPr>
        <w:t>:</w:t>
      </w:r>
    </w:p>
    <w:p w14:paraId="522C5208" w14:textId="016D6995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стаціонарний </w:t>
      </w:r>
      <w:r w:rsidR="00AD5E37">
        <w:rPr>
          <w:sz w:val="28"/>
          <w:szCs w:val="28"/>
        </w:rPr>
        <w:t>комп’ютер «категорії А» –</w:t>
      </w:r>
      <w:r w:rsidRPr="003640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стаціонарний </w:t>
      </w:r>
      <w:r w:rsidRPr="00364028">
        <w:rPr>
          <w:sz w:val="28"/>
          <w:szCs w:val="28"/>
        </w:rPr>
        <w:t>комп’ютер, який не відповідає визначенню настільних комп’ютерів категорії B, категорії C або категорії D;</w:t>
      </w:r>
    </w:p>
    <w:p w14:paraId="0953DA6C" w14:textId="5CFF9122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стаціонарний </w:t>
      </w:r>
      <w:r w:rsidRPr="00364028">
        <w:rPr>
          <w:sz w:val="28"/>
          <w:szCs w:val="28"/>
        </w:rPr>
        <w:t xml:space="preserve">комп’ютер «категорії </w:t>
      </w:r>
      <w:r>
        <w:rPr>
          <w:sz w:val="28"/>
          <w:szCs w:val="28"/>
        </w:rPr>
        <w:t>В</w:t>
      </w:r>
      <w:r w:rsidRPr="00364028">
        <w:rPr>
          <w:sz w:val="28"/>
          <w:szCs w:val="28"/>
        </w:rPr>
        <w:t>»</w:t>
      </w:r>
      <w:r w:rsidR="00AD5E37">
        <w:rPr>
          <w:sz w:val="28"/>
          <w:szCs w:val="28"/>
        </w:rPr>
        <w:t xml:space="preserve"> –</w:t>
      </w:r>
      <w:r w:rsidRPr="003640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стаціонарний </w:t>
      </w:r>
      <w:r w:rsidRPr="00364028">
        <w:rPr>
          <w:sz w:val="28"/>
          <w:szCs w:val="28"/>
        </w:rPr>
        <w:t>комп’ютер з:</w:t>
      </w:r>
    </w:p>
    <w:p w14:paraId="70EF08B8" w14:textId="77777777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ЦП з двома фізичними ядрами; </w:t>
      </w:r>
    </w:p>
    <w:p w14:paraId="1D2E707C" w14:textId="77777777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 w:rsidRPr="00364028">
        <w:rPr>
          <w:sz w:val="28"/>
          <w:szCs w:val="28"/>
        </w:rPr>
        <w:t>принаймні двома гіг</w:t>
      </w:r>
      <w:r>
        <w:rPr>
          <w:sz w:val="28"/>
          <w:szCs w:val="28"/>
        </w:rPr>
        <w:t>абайтами (ГБ) системної пам’яті;</w:t>
      </w:r>
    </w:p>
    <w:p w14:paraId="199DFF6B" w14:textId="450C8A39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стаціонарний </w:t>
      </w:r>
      <w:r w:rsidRPr="00364028">
        <w:rPr>
          <w:sz w:val="28"/>
          <w:szCs w:val="28"/>
        </w:rPr>
        <w:t xml:space="preserve">комп’ютер «категорії С» означає </w:t>
      </w:r>
      <w:r>
        <w:rPr>
          <w:sz w:val="28"/>
          <w:szCs w:val="28"/>
        </w:rPr>
        <w:t xml:space="preserve">стаціонарний </w:t>
      </w:r>
      <w:r w:rsidRPr="00364028">
        <w:rPr>
          <w:sz w:val="28"/>
          <w:szCs w:val="28"/>
        </w:rPr>
        <w:t>комп</w:t>
      </w:r>
      <w:r w:rsidR="006A6872">
        <w:rPr>
          <w:sz w:val="28"/>
          <w:szCs w:val="28"/>
        </w:rPr>
        <w:t xml:space="preserve">’ютер </w:t>
      </w:r>
      <w:r w:rsidRPr="00364028">
        <w:rPr>
          <w:sz w:val="28"/>
          <w:szCs w:val="28"/>
        </w:rPr>
        <w:t>з:</w:t>
      </w:r>
    </w:p>
    <w:p w14:paraId="5D5C7274" w14:textId="77777777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 w:rsidRPr="00364028">
        <w:rPr>
          <w:sz w:val="28"/>
          <w:szCs w:val="28"/>
        </w:rPr>
        <w:t>ЦП з трьом</w:t>
      </w:r>
      <w:r>
        <w:rPr>
          <w:sz w:val="28"/>
          <w:szCs w:val="28"/>
        </w:rPr>
        <w:t xml:space="preserve">а або більше фізичними ядрами; </w:t>
      </w:r>
    </w:p>
    <w:p w14:paraId="3E9FAA07" w14:textId="77777777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 w:rsidRPr="00364028">
        <w:rPr>
          <w:sz w:val="28"/>
          <w:szCs w:val="28"/>
        </w:rPr>
        <w:t>конфігурацією, що відповідає щонайменше одному з наступних двох критеріїв:</w:t>
      </w:r>
    </w:p>
    <w:p w14:paraId="0E4A98E0" w14:textId="276FBD3C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 w:rsidRPr="00364028">
        <w:rPr>
          <w:sz w:val="28"/>
          <w:szCs w:val="28"/>
        </w:rPr>
        <w:t>принаймні два гігабайти (ГБ) системної пам’яті та/або</w:t>
      </w:r>
    </w:p>
    <w:p w14:paraId="5ED7840B" w14:textId="27F80240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 w:rsidRPr="00364028">
        <w:rPr>
          <w:sz w:val="28"/>
          <w:szCs w:val="28"/>
        </w:rPr>
        <w:t xml:space="preserve">дискретна </w:t>
      </w:r>
      <w:proofErr w:type="spellStart"/>
      <w:r w:rsidRPr="00364028">
        <w:rPr>
          <w:sz w:val="28"/>
          <w:szCs w:val="28"/>
        </w:rPr>
        <w:t>відеокарта</w:t>
      </w:r>
      <w:proofErr w:type="spellEnd"/>
      <w:r w:rsidRPr="00364028">
        <w:rPr>
          <w:sz w:val="28"/>
          <w:szCs w:val="28"/>
        </w:rPr>
        <w:t xml:space="preserve"> (</w:t>
      </w:r>
      <w:proofErr w:type="spellStart"/>
      <w:r w:rsidRPr="00364028">
        <w:rPr>
          <w:sz w:val="28"/>
          <w:szCs w:val="28"/>
        </w:rPr>
        <w:t>dGfx</w:t>
      </w:r>
      <w:proofErr w:type="spellEnd"/>
      <w:r w:rsidRPr="00364028">
        <w:rPr>
          <w:sz w:val="28"/>
          <w:szCs w:val="28"/>
        </w:rPr>
        <w:t>);</w:t>
      </w:r>
    </w:p>
    <w:p w14:paraId="0CF17C75" w14:textId="05EB5E57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стаціонарний </w:t>
      </w:r>
      <w:r w:rsidR="00AD5E37">
        <w:rPr>
          <w:sz w:val="28"/>
          <w:szCs w:val="28"/>
        </w:rPr>
        <w:t xml:space="preserve">комп’ютер «категорії D» – </w:t>
      </w:r>
      <w:r>
        <w:rPr>
          <w:sz w:val="28"/>
          <w:szCs w:val="28"/>
        </w:rPr>
        <w:t xml:space="preserve">стаціонарний </w:t>
      </w:r>
      <w:r w:rsidRPr="00364028">
        <w:rPr>
          <w:sz w:val="28"/>
          <w:szCs w:val="28"/>
        </w:rPr>
        <w:t>комп’ютер з:</w:t>
      </w:r>
    </w:p>
    <w:p w14:paraId="27403B8B" w14:textId="77777777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 w:rsidRPr="00364028">
        <w:rPr>
          <w:sz w:val="28"/>
          <w:szCs w:val="28"/>
        </w:rPr>
        <w:t xml:space="preserve">ЦП з чотирма або більше фізичними ядрами; </w:t>
      </w:r>
    </w:p>
    <w:p w14:paraId="66390F52" w14:textId="77777777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 w:rsidRPr="00364028">
        <w:rPr>
          <w:sz w:val="28"/>
          <w:szCs w:val="28"/>
        </w:rPr>
        <w:t>конфігурацією, що відповідає щонайменше одному з наступних двох критеріїв:</w:t>
      </w:r>
    </w:p>
    <w:p w14:paraId="360DB619" w14:textId="3EEEF183" w:rsidR="004B3DD7" w:rsidRPr="00364028" w:rsidRDefault="004B3DD7" w:rsidP="006A1E1F">
      <w:pPr>
        <w:pStyle w:val="20"/>
        <w:shd w:val="clear" w:color="auto" w:fill="auto"/>
        <w:tabs>
          <w:tab w:val="left" w:pos="0"/>
        </w:tabs>
        <w:spacing w:before="0" w:line="240" w:lineRule="auto"/>
        <w:ind w:right="20" w:firstLine="709"/>
        <w:rPr>
          <w:sz w:val="28"/>
          <w:szCs w:val="28"/>
        </w:rPr>
      </w:pPr>
      <w:r w:rsidRPr="00364028">
        <w:rPr>
          <w:sz w:val="28"/>
          <w:szCs w:val="28"/>
        </w:rPr>
        <w:t>принаймні чотири гігабайти (ГБ) системної пам’яті та/або</w:t>
      </w:r>
    </w:p>
    <w:p w14:paraId="470FB9D8" w14:textId="68D6B414" w:rsidR="004B3DD7" w:rsidRPr="00DA28A1" w:rsidRDefault="004B3DD7" w:rsidP="006A1E1F">
      <w:pPr>
        <w:pStyle w:val="20"/>
        <w:shd w:val="clear" w:color="auto" w:fill="auto"/>
        <w:tabs>
          <w:tab w:val="left" w:pos="0"/>
        </w:tabs>
        <w:spacing w:before="0" w:after="0" w:line="240" w:lineRule="auto"/>
        <w:ind w:right="20" w:firstLine="709"/>
        <w:rPr>
          <w:sz w:val="28"/>
          <w:szCs w:val="28"/>
        </w:rPr>
      </w:pPr>
      <w:r w:rsidRPr="00364028">
        <w:rPr>
          <w:sz w:val="28"/>
          <w:szCs w:val="28"/>
        </w:rPr>
        <w:t xml:space="preserve">дискретна </w:t>
      </w:r>
      <w:proofErr w:type="spellStart"/>
      <w:r w:rsidRPr="00364028">
        <w:rPr>
          <w:sz w:val="28"/>
          <w:szCs w:val="28"/>
        </w:rPr>
        <w:t>відеокарта</w:t>
      </w:r>
      <w:proofErr w:type="spellEnd"/>
      <w:r w:rsidRPr="00364028">
        <w:rPr>
          <w:sz w:val="28"/>
          <w:szCs w:val="28"/>
        </w:rPr>
        <w:t xml:space="preserve"> (</w:t>
      </w:r>
      <w:proofErr w:type="spellStart"/>
      <w:r w:rsidRPr="00364028">
        <w:rPr>
          <w:sz w:val="28"/>
          <w:szCs w:val="28"/>
        </w:rPr>
        <w:t>dGfx</w:t>
      </w:r>
      <w:proofErr w:type="spellEnd"/>
      <w:r w:rsidRPr="00364028">
        <w:rPr>
          <w:sz w:val="28"/>
          <w:szCs w:val="28"/>
        </w:rPr>
        <w:t>), що відповідає класифікації G3 (розрядністю буфера кадр</w:t>
      </w:r>
      <w:r>
        <w:rPr>
          <w:sz w:val="28"/>
          <w:szCs w:val="28"/>
        </w:rPr>
        <w:t>у &gt; 128 біт), G4, G5, G6 або G7;</w:t>
      </w:r>
    </w:p>
    <w:p w14:paraId="3699A68C" w14:textId="05D1B9E9" w:rsidR="004B3DD7" w:rsidRPr="0010699F" w:rsidRDefault="004B3DD7" w:rsidP="006A1E1F">
      <w:pPr>
        <w:tabs>
          <w:tab w:val="left" w:pos="0"/>
        </w:tabs>
        <w:spacing w:before="240" w:after="240"/>
        <w:ind w:firstLine="709"/>
        <w:jc w:val="both"/>
        <w:rPr>
          <w:spacing w:val="-4"/>
          <w:sz w:val="28"/>
          <w:szCs w:val="28"/>
          <w:lang w:val="uk-UA" w:eastAsia="uk-UA"/>
        </w:rPr>
      </w:pPr>
      <w:r>
        <w:rPr>
          <w:spacing w:val="-4"/>
          <w:sz w:val="28"/>
          <w:szCs w:val="28"/>
          <w:lang w:val="uk-UA" w:eastAsia="uk-UA"/>
        </w:rPr>
        <w:t>стаціонарний тонкий клієнт</w:t>
      </w:r>
      <w:r w:rsidRPr="0010699F">
        <w:rPr>
          <w:spacing w:val="-4"/>
          <w:sz w:val="28"/>
          <w:szCs w:val="28"/>
          <w:lang w:val="uk-UA" w:eastAsia="uk-UA"/>
        </w:rPr>
        <w:t xml:space="preserve"> </w:t>
      </w:r>
      <w:r w:rsidR="00AD5E37">
        <w:rPr>
          <w:spacing w:val="-4"/>
          <w:sz w:val="28"/>
          <w:szCs w:val="28"/>
          <w:lang w:val="uk-UA" w:eastAsia="uk-UA"/>
        </w:rPr>
        <w:t>–</w:t>
      </w:r>
      <w:r w:rsidRPr="0010699F">
        <w:rPr>
          <w:spacing w:val="-4"/>
          <w:sz w:val="28"/>
          <w:szCs w:val="28"/>
          <w:lang w:val="uk-UA" w:eastAsia="uk-UA"/>
        </w:rPr>
        <w:t xml:space="preserve"> комп’ютер, основні функції якого потребують підключення до віддалених обчислювальних ресурсів (наприклад, </w:t>
      </w:r>
      <w:r w:rsidRPr="0010699F">
        <w:rPr>
          <w:spacing w:val="-4"/>
          <w:sz w:val="28"/>
          <w:szCs w:val="28"/>
          <w:lang w:val="uk-UA" w:eastAsia="uk-UA"/>
        </w:rPr>
        <w:lastRenderedPageBreak/>
        <w:t xml:space="preserve">комп’ютерного сервера або віддаленої робочої станції), і який не включає в себе дискових носіїв інформації. Основний блок </w:t>
      </w:r>
      <w:r>
        <w:rPr>
          <w:spacing w:val="-4"/>
          <w:sz w:val="28"/>
          <w:szCs w:val="28"/>
          <w:lang w:val="uk-UA" w:eastAsia="uk-UA"/>
        </w:rPr>
        <w:t>стаціонарного</w:t>
      </w:r>
      <w:r w:rsidRPr="0010699F">
        <w:rPr>
          <w:spacing w:val="-4"/>
          <w:sz w:val="28"/>
          <w:szCs w:val="28"/>
          <w:lang w:val="uk-UA" w:eastAsia="uk-UA"/>
        </w:rPr>
        <w:t xml:space="preserve"> тонкого клієнту повинен бути призначеним для використання в постійному місці (наприклад, письмовий стіл), і не є портативним. </w:t>
      </w:r>
      <w:r>
        <w:rPr>
          <w:spacing w:val="-4"/>
          <w:sz w:val="28"/>
          <w:szCs w:val="28"/>
          <w:lang w:val="uk-UA" w:eastAsia="uk-UA"/>
        </w:rPr>
        <w:t>Стаціонарні</w:t>
      </w:r>
      <w:r w:rsidRPr="0010699F">
        <w:rPr>
          <w:spacing w:val="-4"/>
          <w:sz w:val="28"/>
          <w:szCs w:val="28"/>
          <w:lang w:val="uk-UA" w:eastAsia="uk-UA"/>
        </w:rPr>
        <w:t xml:space="preserve"> тонкі клієнти можуть відображати інформацію на зовнішньому або внутрішньому дисплеї (якщо </w:t>
      </w:r>
      <w:r>
        <w:rPr>
          <w:spacing w:val="-4"/>
          <w:sz w:val="28"/>
          <w:szCs w:val="28"/>
          <w:lang w:val="uk-UA" w:eastAsia="uk-UA"/>
        </w:rPr>
        <w:t>такий є);</w:t>
      </w:r>
    </w:p>
    <w:p w14:paraId="6171E6BE" w14:textId="33502381" w:rsidR="009A10FB" w:rsidRPr="005363F9" w:rsidRDefault="009A10FB" w:rsidP="006A1E1F">
      <w:pPr>
        <w:tabs>
          <w:tab w:val="left" w:pos="0"/>
        </w:tabs>
        <w:spacing w:after="240"/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ТВ-тюнер</w:t>
      </w:r>
      <w:r w:rsidRPr="005363F9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 xml:space="preserve">– </w:t>
      </w:r>
      <w:r w:rsidRPr="005363F9">
        <w:rPr>
          <w:spacing w:val="-2"/>
          <w:sz w:val="28"/>
          <w:szCs w:val="28"/>
          <w:lang w:val="uk-UA"/>
        </w:rPr>
        <w:t>дискретний внутрішній компонент, який дозволяє комп’юте</w:t>
      </w:r>
      <w:r>
        <w:rPr>
          <w:spacing w:val="-2"/>
          <w:sz w:val="28"/>
          <w:szCs w:val="28"/>
          <w:lang w:val="uk-UA"/>
        </w:rPr>
        <w:t xml:space="preserve">ру приймати </w:t>
      </w:r>
      <w:r w:rsidR="00B55B1F">
        <w:rPr>
          <w:spacing w:val="-2"/>
          <w:sz w:val="28"/>
          <w:szCs w:val="28"/>
          <w:lang w:val="uk-UA"/>
        </w:rPr>
        <w:t>інформаційні</w:t>
      </w:r>
      <w:r>
        <w:rPr>
          <w:spacing w:val="-2"/>
          <w:sz w:val="28"/>
          <w:szCs w:val="28"/>
          <w:lang w:val="uk-UA"/>
        </w:rPr>
        <w:t xml:space="preserve"> сигнали;</w:t>
      </w:r>
    </w:p>
    <w:p w14:paraId="39133AB6" w14:textId="18C7E01B" w:rsidR="004B3DD7" w:rsidRPr="009A10FB" w:rsidRDefault="009A10FB" w:rsidP="006A1E1F">
      <w:pPr>
        <w:tabs>
          <w:tab w:val="left" w:pos="0"/>
        </w:tabs>
        <w:spacing w:after="240"/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т</w:t>
      </w:r>
      <w:r w:rsidRPr="00F2711B">
        <w:rPr>
          <w:spacing w:val="-2"/>
          <w:sz w:val="28"/>
          <w:szCs w:val="28"/>
          <w:lang w:val="uk-UA"/>
        </w:rPr>
        <w:t xml:space="preserve">ип </w:t>
      </w:r>
      <w:r>
        <w:rPr>
          <w:spacing w:val="-2"/>
          <w:sz w:val="28"/>
          <w:szCs w:val="28"/>
          <w:lang w:val="uk-UA"/>
        </w:rPr>
        <w:t>продукту</w:t>
      </w:r>
      <w:r w:rsidRPr="00F2711B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– стаціонарний</w:t>
      </w:r>
      <w:r w:rsidRPr="00F2711B">
        <w:rPr>
          <w:spacing w:val="-2"/>
          <w:sz w:val="28"/>
          <w:szCs w:val="28"/>
          <w:lang w:val="uk-UA"/>
        </w:rPr>
        <w:t xml:space="preserve"> комп’ютер, </w:t>
      </w:r>
      <w:r>
        <w:rPr>
          <w:spacing w:val="-2"/>
          <w:sz w:val="28"/>
          <w:szCs w:val="28"/>
          <w:lang w:val="uk-UA"/>
        </w:rPr>
        <w:t>моноблок</w:t>
      </w:r>
      <w:r w:rsidRPr="00F2711B">
        <w:rPr>
          <w:spacing w:val="-2"/>
          <w:sz w:val="28"/>
          <w:szCs w:val="28"/>
          <w:lang w:val="uk-UA"/>
        </w:rPr>
        <w:t xml:space="preserve">, </w:t>
      </w:r>
      <w:r>
        <w:rPr>
          <w:spacing w:val="-2"/>
          <w:sz w:val="28"/>
          <w:szCs w:val="28"/>
          <w:lang w:val="uk-UA"/>
        </w:rPr>
        <w:t>ноутбук</w:t>
      </w:r>
      <w:r w:rsidRPr="00F2711B">
        <w:rPr>
          <w:spacing w:val="-2"/>
          <w:sz w:val="28"/>
          <w:szCs w:val="28"/>
          <w:lang w:val="uk-UA"/>
        </w:rPr>
        <w:t xml:space="preserve">, </w:t>
      </w:r>
      <w:r>
        <w:rPr>
          <w:spacing w:val="-2"/>
          <w:sz w:val="28"/>
          <w:szCs w:val="28"/>
          <w:lang w:val="uk-UA"/>
        </w:rPr>
        <w:t>стаціонарний тонкий клієнт, робоча</w:t>
      </w:r>
      <w:r w:rsidRPr="00F2711B">
        <w:rPr>
          <w:spacing w:val="-2"/>
          <w:sz w:val="28"/>
          <w:szCs w:val="28"/>
          <w:lang w:val="uk-UA"/>
        </w:rPr>
        <w:t xml:space="preserve"> </w:t>
      </w:r>
      <w:proofErr w:type="spellStart"/>
      <w:r w:rsidRPr="00F2711B">
        <w:rPr>
          <w:spacing w:val="-2"/>
          <w:sz w:val="28"/>
          <w:szCs w:val="28"/>
          <w:lang w:val="uk-UA"/>
        </w:rPr>
        <w:t>станц</w:t>
      </w:r>
      <w:r>
        <w:rPr>
          <w:spacing w:val="-2"/>
          <w:sz w:val="28"/>
          <w:szCs w:val="28"/>
          <w:lang w:val="uk-UA"/>
        </w:rPr>
        <w:t>я</w:t>
      </w:r>
      <w:proofErr w:type="spellEnd"/>
      <w:r w:rsidRPr="00F2711B">
        <w:rPr>
          <w:spacing w:val="-2"/>
          <w:sz w:val="28"/>
          <w:szCs w:val="28"/>
          <w:lang w:val="uk-UA"/>
        </w:rPr>
        <w:t>, мобільн</w:t>
      </w:r>
      <w:r>
        <w:rPr>
          <w:spacing w:val="-2"/>
          <w:sz w:val="28"/>
          <w:szCs w:val="28"/>
          <w:lang w:val="uk-UA"/>
        </w:rPr>
        <w:t>а</w:t>
      </w:r>
      <w:r w:rsidRPr="00F2711B">
        <w:rPr>
          <w:spacing w:val="-2"/>
          <w:sz w:val="28"/>
          <w:szCs w:val="28"/>
          <w:lang w:val="uk-UA"/>
        </w:rPr>
        <w:t xml:space="preserve"> робоч</w:t>
      </w:r>
      <w:r>
        <w:rPr>
          <w:spacing w:val="-2"/>
          <w:sz w:val="28"/>
          <w:szCs w:val="28"/>
          <w:lang w:val="uk-UA"/>
        </w:rPr>
        <w:t>а</w:t>
      </w:r>
      <w:r w:rsidRPr="00F2711B">
        <w:rPr>
          <w:spacing w:val="-2"/>
          <w:sz w:val="28"/>
          <w:szCs w:val="28"/>
          <w:lang w:val="uk-UA"/>
        </w:rPr>
        <w:t xml:space="preserve"> станці</w:t>
      </w:r>
      <w:r>
        <w:rPr>
          <w:spacing w:val="-2"/>
          <w:sz w:val="28"/>
          <w:szCs w:val="28"/>
          <w:lang w:val="uk-UA"/>
        </w:rPr>
        <w:t>я</w:t>
      </w:r>
      <w:r w:rsidRPr="00F2711B">
        <w:rPr>
          <w:spacing w:val="-2"/>
          <w:sz w:val="28"/>
          <w:szCs w:val="28"/>
          <w:lang w:val="uk-UA"/>
        </w:rPr>
        <w:t xml:space="preserve">, малий сервер, комп’ютерний сервер, </w:t>
      </w:r>
      <w:proofErr w:type="spellStart"/>
      <w:r w:rsidRPr="00F2711B">
        <w:rPr>
          <w:spacing w:val="-2"/>
          <w:sz w:val="28"/>
          <w:szCs w:val="28"/>
          <w:lang w:val="uk-UA"/>
        </w:rPr>
        <w:t>блейд</w:t>
      </w:r>
      <w:proofErr w:type="spellEnd"/>
      <w:r w:rsidRPr="00F2711B">
        <w:rPr>
          <w:spacing w:val="-2"/>
          <w:sz w:val="28"/>
          <w:szCs w:val="28"/>
          <w:lang w:val="uk-UA"/>
        </w:rPr>
        <w:t>-систем</w:t>
      </w:r>
      <w:r>
        <w:rPr>
          <w:spacing w:val="-2"/>
          <w:sz w:val="28"/>
          <w:szCs w:val="28"/>
          <w:lang w:val="uk-UA"/>
        </w:rPr>
        <w:t>а</w:t>
      </w:r>
      <w:r w:rsidRPr="00F2711B">
        <w:rPr>
          <w:spacing w:val="-2"/>
          <w:sz w:val="28"/>
          <w:szCs w:val="28"/>
          <w:lang w:val="uk-UA"/>
        </w:rPr>
        <w:t xml:space="preserve"> та її компоненти, </w:t>
      </w:r>
      <w:proofErr w:type="spellStart"/>
      <w:r w:rsidRPr="00F2711B">
        <w:rPr>
          <w:spacing w:val="-2"/>
          <w:sz w:val="28"/>
          <w:szCs w:val="28"/>
          <w:lang w:val="uk-UA"/>
        </w:rPr>
        <w:t>багатовузловий</w:t>
      </w:r>
      <w:proofErr w:type="spellEnd"/>
      <w:r w:rsidRPr="00F2711B">
        <w:rPr>
          <w:spacing w:val="-2"/>
          <w:sz w:val="28"/>
          <w:szCs w:val="28"/>
          <w:lang w:val="uk-UA"/>
        </w:rPr>
        <w:t xml:space="preserve"> сервер, гральн</w:t>
      </w:r>
      <w:r>
        <w:rPr>
          <w:spacing w:val="-2"/>
          <w:sz w:val="28"/>
          <w:szCs w:val="28"/>
          <w:lang w:val="uk-UA"/>
        </w:rPr>
        <w:t>а</w:t>
      </w:r>
      <w:r w:rsidRPr="00F2711B">
        <w:rPr>
          <w:spacing w:val="-2"/>
          <w:sz w:val="28"/>
          <w:szCs w:val="28"/>
          <w:lang w:val="uk-UA"/>
        </w:rPr>
        <w:t xml:space="preserve"> приставк</w:t>
      </w:r>
      <w:r>
        <w:rPr>
          <w:spacing w:val="-2"/>
          <w:sz w:val="28"/>
          <w:szCs w:val="28"/>
          <w:lang w:val="uk-UA"/>
        </w:rPr>
        <w:t>а</w:t>
      </w:r>
      <w:r w:rsidRPr="00F2711B">
        <w:rPr>
          <w:spacing w:val="-2"/>
          <w:sz w:val="28"/>
          <w:szCs w:val="28"/>
          <w:lang w:val="uk-UA"/>
        </w:rPr>
        <w:t>, док-</w:t>
      </w:r>
      <w:proofErr w:type="spellStart"/>
      <w:r w:rsidRPr="00F2711B">
        <w:rPr>
          <w:spacing w:val="-2"/>
          <w:sz w:val="28"/>
          <w:szCs w:val="28"/>
          <w:lang w:val="uk-UA"/>
        </w:rPr>
        <w:t>станц</w:t>
      </w:r>
      <w:r>
        <w:rPr>
          <w:spacing w:val="-2"/>
          <w:sz w:val="28"/>
          <w:szCs w:val="28"/>
          <w:lang w:val="uk-UA"/>
        </w:rPr>
        <w:t>я</w:t>
      </w:r>
      <w:proofErr w:type="spellEnd"/>
      <w:r w:rsidRPr="00F2711B">
        <w:rPr>
          <w:spacing w:val="-2"/>
          <w:sz w:val="28"/>
          <w:szCs w:val="28"/>
          <w:lang w:val="uk-UA"/>
        </w:rPr>
        <w:t>, внутрішнє джерело живленн</w:t>
      </w:r>
      <w:r>
        <w:rPr>
          <w:spacing w:val="-2"/>
          <w:sz w:val="28"/>
          <w:szCs w:val="28"/>
          <w:lang w:val="uk-UA"/>
        </w:rPr>
        <w:t>я або зовнішнє джерело живлення;</w:t>
      </w:r>
    </w:p>
    <w:p w14:paraId="10CCAD76" w14:textId="61B6ABA0" w:rsidR="00A635AF" w:rsidRPr="005363F9" w:rsidRDefault="009A10FB" w:rsidP="006A1E1F">
      <w:pPr>
        <w:tabs>
          <w:tab w:val="left" w:pos="0"/>
        </w:tabs>
        <w:spacing w:after="240"/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центральний процесор (ЦП) – </w:t>
      </w:r>
      <w:r w:rsidRPr="00F2711B">
        <w:rPr>
          <w:spacing w:val="-2"/>
          <w:sz w:val="28"/>
          <w:szCs w:val="28"/>
          <w:lang w:val="uk-UA"/>
        </w:rPr>
        <w:t xml:space="preserve">компонент комп’ютера, який керує тлумаченням і виконанням інструкцій. ЦП може містити один або більше фізичних процесорів, так званих «ядер виконання команд». Ядро виконання команд — це фізично наявний процесор. Додаткові «віртуальні» або «логічні» процесори, отримані з одного або декількох ядер виконання команд, не є фізичними. У процесорному елементі, який займає один фізичний роз’єм ЦП, може міститися більше одного ядра. Сукупна кількість ядер виконання команд в ЦП є сумою ядер виконання команд пристроїв, </w:t>
      </w:r>
      <w:r w:rsidR="0014168A">
        <w:rPr>
          <w:spacing w:val="-2"/>
          <w:sz w:val="28"/>
          <w:szCs w:val="28"/>
          <w:lang w:val="uk-UA"/>
        </w:rPr>
        <w:t>підключених до усіх роз’ємів ЦП.</w:t>
      </w:r>
    </w:p>
    <w:p w14:paraId="19F60890" w14:textId="464AFB6F" w:rsidR="00BB6694" w:rsidRDefault="00364CA6" w:rsidP="00BB6694">
      <w:pPr>
        <w:tabs>
          <w:tab w:val="left" w:pos="0"/>
        </w:tabs>
        <w:spacing w:before="240"/>
        <w:ind w:firstLine="709"/>
        <w:jc w:val="both"/>
        <w:rPr>
          <w:spacing w:val="-2"/>
          <w:sz w:val="28"/>
          <w:szCs w:val="28"/>
          <w:lang w:val="uk-UA"/>
        </w:rPr>
      </w:pPr>
      <w:r w:rsidRPr="004F17D2">
        <w:rPr>
          <w:spacing w:val="-2"/>
          <w:sz w:val="28"/>
          <w:szCs w:val="28"/>
          <w:lang w:val="uk-UA"/>
        </w:rPr>
        <w:t xml:space="preserve">Інші терміни вживаються у значенні, наведеному в </w:t>
      </w:r>
      <w:r w:rsidR="00E16DB6" w:rsidRPr="004F17D2">
        <w:rPr>
          <w:spacing w:val="-2"/>
          <w:sz w:val="28"/>
          <w:szCs w:val="28"/>
          <w:lang w:val="uk-UA"/>
        </w:rPr>
        <w:t>Законах України «Про технічні регламенти та оцінку відповідності», «Про державний ринковий нагляд і контроль нехарчової продукції», «Про стандартизацію»,</w:t>
      </w:r>
      <w:r w:rsidR="00C7010D" w:rsidRPr="004F17D2">
        <w:rPr>
          <w:spacing w:val="-2"/>
          <w:sz w:val="28"/>
          <w:szCs w:val="28"/>
          <w:lang w:val="uk-UA"/>
        </w:rPr>
        <w:t xml:space="preserve"> </w:t>
      </w:r>
      <w:r w:rsidR="00E16DB6" w:rsidRPr="004F17D2">
        <w:rPr>
          <w:spacing w:val="-2"/>
          <w:sz w:val="28"/>
          <w:szCs w:val="28"/>
          <w:lang w:val="uk-UA"/>
        </w:rPr>
        <w:t>«Про загальну безпечність нехарчової продукції»</w:t>
      </w:r>
      <w:r w:rsidRPr="004F17D2">
        <w:rPr>
          <w:spacing w:val="-2"/>
          <w:sz w:val="28"/>
          <w:szCs w:val="28"/>
          <w:lang w:val="uk-UA"/>
        </w:rPr>
        <w:t xml:space="preserve"> та Технічному регламенті щодо </w:t>
      </w:r>
      <w:r w:rsidR="00607F70" w:rsidRPr="004F17D2">
        <w:rPr>
          <w:spacing w:val="-2"/>
          <w:sz w:val="28"/>
          <w:szCs w:val="28"/>
          <w:lang w:val="uk-UA"/>
        </w:rPr>
        <w:t>встановлення</w:t>
      </w:r>
      <w:r w:rsidRPr="004F17D2">
        <w:rPr>
          <w:spacing w:val="-2"/>
          <w:sz w:val="28"/>
          <w:szCs w:val="28"/>
          <w:lang w:val="uk-UA"/>
        </w:rPr>
        <w:t xml:space="preserve"> </w:t>
      </w:r>
      <w:r w:rsidR="00E16DB6" w:rsidRPr="004F17D2">
        <w:rPr>
          <w:spacing w:val="-2"/>
          <w:sz w:val="28"/>
          <w:szCs w:val="28"/>
          <w:lang w:val="uk-UA"/>
        </w:rPr>
        <w:t xml:space="preserve">системи для визначення </w:t>
      </w:r>
      <w:r w:rsidRPr="004F17D2">
        <w:rPr>
          <w:spacing w:val="-2"/>
          <w:sz w:val="28"/>
          <w:szCs w:val="28"/>
          <w:lang w:val="uk-UA"/>
        </w:rPr>
        <w:t xml:space="preserve">вимог </w:t>
      </w:r>
      <w:r w:rsidR="00607F70" w:rsidRPr="004F17D2">
        <w:rPr>
          <w:spacing w:val="-2"/>
          <w:sz w:val="28"/>
          <w:szCs w:val="28"/>
          <w:lang w:val="uk-UA"/>
        </w:rPr>
        <w:t>з</w:t>
      </w:r>
      <w:r w:rsidRPr="004F17D2">
        <w:rPr>
          <w:spacing w:val="-2"/>
          <w:sz w:val="28"/>
          <w:szCs w:val="28"/>
          <w:lang w:val="uk-UA"/>
        </w:rPr>
        <w:t xml:space="preserve"> екодизайну </w:t>
      </w:r>
      <w:r w:rsidR="00607F70" w:rsidRPr="004F17D2">
        <w:rPr>
          <w:spacing w:val="-2"/>
          <w:sz w:val="28"/>
          <w:szCs w:val="28"/>
          <w:lang w:val="uk-UA"/>
        </w:rPr>
        <w:t>енергоспоживчих продуктів</w:t>
      </w:r>
      <w:r w:rsidRPr="004F17D2">
        <w:rPr>
          <w:spacing w:val="-2"/>
          <w:sz w:val="28"/>
          <w:szCs w:val="28"/>
          <w:lang w:val="uk-UA"/>
        </w:rPr>
        <w:t xml:space="preserve">, затвердженому постановою Кабінету Міністрів України </w:t>
      </w:r>
      <w:r w:rsidR="00BB6694">
        <w:rPr>
          <w:spacing w:val="-2"/>
          <w:sz w:val="28"/>
          <w:szCs w:val="28"/>
          <w:lang w:val="uk-UA"/>
        </w:rPr>
        <w:t xml:space="preserve">від </w:t>
      </w:r>
      <w:r w:rsidR="00BB6694" w:rsidRPr="00BB6694">
        <w:rPr>
          <w:spacing w:val="-2"/>
          <w:sz w:val="28"/>
          <w:szCs w:val="28"/>
          <w:lang w:val="uk-UA"/>
        </w:rPr>
        <w:t>3 жовтня 2018 р. № 804 (Офіційний вісник України, 2018 р., № 80,</w:t>
      </w:r>
      <w:r w:rsidR="00BB6694">
        <w:rPr>
          <w:spacing w:val="-2"/>
          <w:sz w:val="28"/>
          <w:szCs w:val="28"/>
          <w:lang w:val="uk-UA"/>
        </w:rPr>
        <w:t xml:space="preserve"> </w:t>
      </w:r>
      <w:r w:rsidR="00BB6694" w:rsidRPr="00BB6694">
        <w:rPr>
          <w:spacing w:val="-2"/>
          <w:sz w:val="28"/>
          <w:szCs w:val="28"/>
          <w:lang w:val="uk-UA"/>
        </w:rPr>
        <w:t>ст. 2678).</w:t>
      </w:r>
    </w:p>
    <w:p w14:paraId="7391421C" w14:textId="0EB3375C" w:rsidR="00364CA6" w:rsidRPr="004F17D2" w:rsidRDefault="00364CA6" w:rsidP="00BB6694">
      <w:pPr>
        <w:tabs>
          <w:tab w:val="left" w:pos="0"/>
        </w:tabs>
        <w:spacing w:before="240"/>
        <w:ind w:firstLine="709"/>
        <w:jc w:val="center"/>
        <w:rPr>
          <w:b/>
          <w:spacing w:val="-2"/>
          <w:sz w:val="28"/>
          <w:szCs w:val="28"/>
          <w:lang w:val="uk-UA"/>
        </w:rPr>
      </w:pPr>
      <w:r w:rsidRPr="004F17D2">
        <w:rPr>
          <w:b/>
          <w:spacing w:val="-2"/>
          <w:sz w:val="28"/>
          <w:szCs w:val="28"/>
          <w:lang w:val="uk-UA"/>
        </w:rPr>
        <w:t>Вимоги до екодизайну</w:t>
      </w:r>
    </w:p>
    <w:p w14:paraId="3881CCEC" w14:textId="157682F6" w:rsidR="008524A2" w:rsidRPr="004F17D2" w:rsidRDefault="00DA28A1" w:rsidP="006A6872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5</w:t>
      </w:r>
      <w:r w:rsidR="006A6872">
        <w:rPr>
          <w:spacing w:val="-2"/>
          <w:sz w:val="28"/>
          <w:szCs w:val="28"/>
          <w:lang w:val="uk-UA"/>
        </w:rPr>
        <w:t>. </w:t>
      </w:r>
      <w:r w:rsidR="008524A2" w:rsidRPr="004F17D2">
        <w:rPr>
          <w:spacing w:val="-2"/>
          <w:sz w:val="28"/>
          <w:szCs w:val="28"/>
          <w:lang w:val="uk-UA"/>
        </w:rPr>
        <w:t xml:space="preserve">Вимоги до екодизайну для </w:t>
      </w:r>
      <w:r w:rsidR="004F17D2" w:rsidRPr="004F17D2">
        <w:rPr>
          <w:spacing w:val="-2"/>
          <w:sz w:val="28"/>
          <w:szCs w:val="28"/>
          <w:lang w:val="uk-UA"/>
        </w:rPr>
        <w:t>комп’ютерів та комп’ютерних серверів</w:t>
      </w:r>
      <w:r w:rsidR="008524A2" w:rsidRPr="004F17D2">
        <w:rPr>
          <w:spacing w:val="-2"/>
          <w:sz w:val="28"/>
          <w:szCs w:val="28"/>
          <w:lang w:val="uk-UA"/>
        </w:rPr>
        <w:t xml:space="preserve"> </w:t>
      </w:r>
      <w:r w:rsidR="00B51699">
        <w:rPr>
          <w:spacing w:val="-2"/>
          <w:sz w:val="28"/>
          <w:szCs w:val="28"/>
          <w:lang w:val="uk-UA"/>
        </w:rPr>
        <w:t>наведені в</w:t>
      </w:r>
      <w:r w:rsidR="000F6033">
        <w:rPr>
          <w:spacing w:val="-2"/>
          <w:sz w:val="28"/>
          <w:szCs w:val="28"/>
          <w:lang w:val="uk-UA"/>
        </w:rPr>
        <w:t xml:space="preserve"> додатку</w:t>
      </w:r>
      <w:r w:rsidR="008524A2" w:rsidRPr="004F17D2">
        <w:rPr>
          <w:spacing w:val="-2"/>
          <w:sz w:val="28"/>
          <w:szCs w:val="28"/>
          <w:lang w:val="uk-UA"/>
        </w:rPr>
        <w:t xml:space="preserve"> </w:t>
      </w:r>
      <w:r w:rsidR="00514E17">
        <w:rPr>
          <w:spacing w:val="-2"/>
          <w:sz w:val="28"/>
          <w:szCs w:val="28"/>
          <w:lang w:val="uk-UA"/>
        </w:rPr>
        <w:t>1</w:t>
      </w:r>
      <w:r w:rsidR="008524A2" w:rsidRPr="004F17D2">
        <w:rPr>
          <w:spacing w:val="-2"/>
          <w:sz w:val="28"/>
          <w:szCs w:val="28"/>
          <w:lang w:val="uk-UA"/>
        </w:rPr>
        <w:t>.</w:t>
      </w:r>
    </w:p>
    <w:p w14:paraId="408D032D" w14:textId="6A3545B2" w:rsidR="004F17D2" w:rsidRPr="004F17D2" w:rsidRDefault="00DA28A1" w:rsidP="006A6872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6</w:t>
      </w:r>
      <w:r w:rsidR="006A6872">
        <w:rPr>
          <w:spacing w:val="-2"/>
          <w:sz w:val="28"/>
          <w:szCs w:val="28"/>
          <w:lang w:val="uk-UA"/>
        </w:rPr>
        <w:t>. </w:t>
      </w:r>
      <w:r w:rsidR="004F17D2" w:rsidRPr="004F17D2">
        <w:rPr>
          <w:spacing w:val="-2"/>
          <w:sz w:val="28"/>
          <w:szCs w:val="28"/>
          <w:lang w:val="uk-UA"/>
        </w:rPr>
        <w:t xml:space="preserve">Відповідність комп’ютерів та комп’ютерних серверів вимогам до екодизайну повинна вимірюватись та розраховуватись відповідно до </w:t>
      </w:r>
      <w:r w:rsidR="00C16BDB">
        <w:rPr>
          <w:spacing w:val="-2"/>
          <w:sz w:val="28"/>
          <w:szCs w:val="28"/>
          <w:lang w:val="uk-UA"/>
        </w:rPr>
        <w:t>методик</w:t>
      </w:r>
      <w:r w:rsidR="004F17D2" w:rsidRPr="004F17D2">
        <w:rPr>
          <w:spacing w:val="-2"/>
          <w:sz w:val="28"/>
          <w:szCs w:val="28"/>
          <w:lang w:val="uk-UA"/>
        </w:rPr>
        <w:t xml:space="preserve">, </w:t>
      </w:r>
      <w:r w:rsidR="00B51699">
        <w:rPr>
          <w:spacing w:val="-2"/>
          <w:sz w:val="28"/>
          <w:szCs w:val="28"/>
          <w:lang w:val="uk-UA"/>
        </w:rPr>
        <w:t>наведених</w:t>
      </w:r>
      <w:r w:rsidR="000F6033">
        <w:rPr>
          <w:spacing w:val="-2"/>
          <w:sz w:val="28"/>
          <w:szCs w:val="28"/>
          <w:lang w:val="uk-UA"/>
        </w:rPr>
        <w:t xml:space="preserve"> в додатку</w:t>
      </w:r>
      <w:r w:rsidR="004F17D2" w:rsidRPr="004F17D2">
        <w:rPr>
          <w:spacing w:val="-2"/>
          <w:sz w:val="28"/>
          <w:szCs w:val="28"/>
          <w:lang w:val="uk-UA"/>
        </w:rPr>
        <w:t xml:space="preserve"> </w:t>
      </w:r>
      <w:r w:rsidR="00A635AF">
        <w:rPr>
          <w:spacing w:val="-2"/>
          <w:sz w:val="28"/>
          <w:szCs w:val="28"/>
          <w:lang w:val="uk-UA"/>
        </w:rPr>
        <w:t>2</w:t>
      </w:r>
      <w:r w:rsidR="004F17D2" w:rsidRPr="004F17D2">
        <w:rPr>
          <w:spacing w:val="-2"/>
          <w:sz w:val="28"/>
          <w:szCs w:val="28"/>
          <w:lang w:val="uk-UA"/>
        </w:rPr>
        <w:t>.</w:t>
      </w:r>
    </w:p>
    <w:p w14:paraId="484013A6" w14:textId="77777777" w:rsidR="00364CA6" w:rsidRPr="004F17D2" w:rsidRDefault="00364CA6" w:rsidP="00FC503D">
      <w:pPr>
        <w:tabs>
          <w:tab w:val="left" w:pos="0"/>
        </w:tabs>
        <w:spacing w:before="240"/>
        <w:jc w:val="center"/>
        <w:rPr>
          <w:b/>
          <w:spacing w:val="-2"/>
          <w:sz w:val="28"/>
          <w:szCs w:val="28"/>
          <w:lang w:val="uk-UA"/>
        </w:rPr>
      </w:pPr>
      <w:r w:rsidRPr="004F17D2">
        <w:rPr>
          <w:b/>
          <w:spacing w:val="-2"/>
          <w:sz w:val="28"/>
          <w:szCs w:val="28"/>
          <w:lang w:val="uk-UA"/>
        </w:rPr>
        <w:t>Оцінка відповідності</w:t>
      </w:r>
    </w:p>
    <w:p w14:paraId="3691A836" w14:textId="74880D4A" w:rsidR="00BB6694" w:rsidRDefault="00DA28A1" w:rsidP="00BB6694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7</w:t>
      </w:r>
      <w:r w:rsidR="00147964" w:rsidRPr="004F17D2">
        <w:rPr>
          <w:spacing w:val="-2"/>
          <w:sz w:val="28"/>
          <w:szCs w:val="28"/>
          <w:lang w:val="uk-UA"/>
        </w:rPr>
        <w:t>.</w:t>
      </w:r>
      <w:r w:rsidR="006A6872">
        <w:rPr>
          <w:spacing w:val="-2"/>
          <w:sz w:val="28"/>
          <w:szCs w:val="28"/>
          <w:lang w:val="uk-UA"/>
        </w:rPr>
        <w:t> </w:t>
      </w:r>
      <w:r w:rsidR="00364CA6" w:rsidRPr="004F17D2">
        <w:rPr>
          <w:spacing w:val="-2"/>
          <w:sz w:val="28"/>
          <w:szCs w:val="28"/>
          <w:lang w:val="uk-UA"/>
        </w:rPr>
        <w:t xml:space="preserve">Оцінка відповідності </w:t>
      </w:r>
      <w:r w:rsidR="004F17D2" w:rsidRPr="004F17D2">
        <w:rPr>
          <w:spacing w:val="-2"/>
          <w:sz w:val="28"/>
          <w:szCs w:val="28"/>
          <w:lang w:val="uk-UA"/>
        </w:rPr>
        <w:t xml:space="preserve">комп’ютерів та комп’ютерних серверів </w:t>
      </w:r>
      <w:r w:rsidR="00364CA6" w:rsidRPr="004F17D2">
        <w:rPr>
          <w:spacing w:val="-2"/>
          <w:sz w:val="28"/>
          <w:szCs w:val="28"/>
          <w:lang w:val="uk-UA"/>
        </w:rPr>
        <w:t xml:space="preserve">вимогам цього Технічного регламенту здійснюється шляхом застосування процедури внутрішнього контролю </w:t>
      </w:r>
      <w:r w:rsidR="00E16DB6" w:rsidRPr="004F17D2">
        <w:rPr>
          <w:spacing w:val="-2"/>
          <w:sz w:val="28"/>
          <w:szCs w:val="28"/>
          <w:lang w:val="uk-UA"/>
        </w:rPr>
        <w:t>дизайну</w:t>
      </w:r>
      <w:r w:rsidR="00364CA6" w:rsidRPr="004F17D2">
        <w:rPr>
          <w:spacing w:val="-2"/>
          <w:sz w:val="28"/>
          <w:szCs w:val="28"/>
          <w:lang w:val="uk-UA"/>
        </w:rPr>
        <w:t xml:space="preserve"> або процедури системи управління для оцінки відповідності, наведених відповідно в додатках 3 і 4</w:t>
      </w:r>
      <w:r w:rsidR="005A39D1">
        <w:rPr>
          <w:spacing w:val="-2"/>
          <w:sz w:val="28"/>
          <w:szCs w:val="28"/>
          <w:lang w:val="uk-UA"/>
        </w:rPr>
        <w:t xml:space="preserve"> до Технічного </w:t>
      </w:r>
      <w:r w:rsidR="005A39D1">
        <w:rPr>
          <w:spacing w:val="-2"/>
          <w:sz w:val="28"/>
          <w:szCs w:val="28"/>
          <w:lang w:val="uk-UA"/>
        </w:rPr>
        <w:lastRenderedPageBreak/>
        <w:t>регламенту</w:t>
      </w:r>
      <w:bookmarkStart w:id="0" w:name="_GoBack"/>
      <w:bookmarkEnd w:id="0"/>
      <w:r w:rsidR="00364CA6" w:rsidRPr="004F17D2">
        <w:rPr>
          <w:spacing w:val="-2"/>
          <w:sz w:val="28"/>
          <w:szCs w:val="28"/>
          <w:lang w:val="uk-UA"/>
        </w:rPr>
        <w:t xml:space="preserve"> щодо </w:t>
      </w:r>
      <w:r w:rsidR="00607F70" w:rsidRPr="004F17D2">
        <w:rPr>
          <w:spacing w:val="-2"/>
          <w:sz w:val="28"/>
          <w:szCs w:val="28"/>
          <w:lang w:val="uk-UA"/>
        </w:rPr>
        <w:t>встановлення</w:t>
      </w:r>
      <w:r w:rsidR="00E16DB6" w:rsidRPr="004F17D2">
        <w:rPr>
          <w:spacing w:val="-2"/>
          <w:sz w:val="28"/>
          <w:szCs w:val="28"/>
          <w:lang w:val="uk-UA"/>
        </w:rPr>
        <w:t xml:space="preserve"> системи для визначення</w:t>
      </w:r>
      <w:r w:rsidR="00364CA6" w:rsidRPr="004F17D2">
        <w:rPr>
          <w:spacing w:val="-2"/>
          <w:sz w:val="28"/>
          <w:szCs w:val="28"/>
          <w:lang w:val="uk-UA"/>
        </w:rPr>
        <w:t xml:space="preserve"> вимог </w:t>
      </w:r>
      <w:r w:rsidR="00607F70" w:rsidRPr="004F17D2">
        <w:rPr>
          <w:spacing w:val="-2"/>
          <w:sz w:val="28"/>
          <w:szCs w:val="28"/>
          <w:lang w:val="uk-UA"/>
        </w:rPr>
        <w:t>з</w:t>
      </w:r>
      <w:r w:rsidR="00364CA6" w:rsidRPr="004F17D2">
        <w:rPr>
          <w:spacing w:val="-2"/>
          <w:sz w:val="28"/>
          <w:szCs w:val="28"/>
          <w:lang w:val="uk-UA"/>
        </w:rPr>
        <w:t xml:space="preserve"> екодизайну</w:t>
      </w:r>
      <w:r w:rsidR="00607F70" w:rsidRPr="004F17D2">
        <w:rPr>
          <w:spacing w:val="-2"/>
          <w:sz w:val="28"/>
          <w:szCs w:val="28"/>
          <w:lang w:val="uk-UA"/>
        </w:rPr>
        <w:t xml:space="preserve"> енергоспоживчих продуктів</w:t>
      </w:r>
      <w:r w:rsidR="00364CA6" w:rsidRPr="004F17D2">
        <w:rPr>
          <w:spacing w:val="-2"/>
          <w:sz w:val="28"/>
          <w:szCs w:val="28"/>
          <w:lang w:val="uk-UA"/>
        </w:rPr>
        <w:t xml:space="preserve">, затвердженого постановою Кабінету Міністрів України </w:t>
      </w:r>
      <w:r w:rsidR="00BB6694">
        <w:rPr>
          <w:spacing w:val="-2"/>
          <w:sz w:val="28"/>
          <w:szCs w:val="28"/>
          <w:lang w:val="uk-UA"/>
        </w:rPr>
        <w:t xml:space="preserve">від </w:t>
      </w:r>
      <w:r w:rsidR="00BB6694" w:rsidRPr="00BB6694">
        <w:rPr>
          <w:spacing w:val="-2"/>
          <w:sz w:val="28"/>
          <w:szCs w:val="28"/>
          <w:lang w:val="uk-UA"/>
        </w:rPr>
        <w:t>3 жовтня 2018 р. № 804 (Офіційний вісник України, 2018 р., № 80,</w:t>
      </w:r>
      <w:r w:rsidR="00BB6694">
        <w:rPr>
          <w:spacing w:val="-2"/>
          <w:sz w:val="28"/>
          <w:szCs w:val="28"/>
          <w:lang w:val="uk-UA"/>
        </w:rPr>
        <w:t xml:space="preserve"> </w:t>
      </w:r>
      <w:r w:rsidR="00BB6694" w:rsidRPr="00BB6694">
        <w:rPr>
          <w:spacing w:val="-2"/>
          <w:sz w:val="28"/>
          <w:szCs w:val="28"/>
          <w:lang w:val="uk-UA"/>
        </w:rPr>
        <w:t>ст. 2678).</w:t>
      </w:r>
    </w:p>
    <w:p w14:paraId="44E24653" w14:textId="77777777" w:rsidR="00BB6694" w:rsidRDefault="00BB6694" w:rsidP="00BB6694">
      <w:pPr>
        <w:tabs>
          <w:tab w:val="left" w:pos="0"/>
        </w:tabs>
        <w:ind w:firstLine="709"/>
        <w:jc w:val="both"/>
        <w:rPr>
          <w:spacing w:val="-2"/>
          <w:sz w:val="28"/>
          <w:szCs w:val="28"/>
          <w:lang w:val="uk-UA"/>
        </w:rPr>
      </w:pPr>
    </w:p>
    <w:p w14:paraId="6A0678E3" w14:textId="0CEEEC0C" w:rsidR="00364CA6" w:rsidRPr="004F17D2" w:rsidRDefault="00E16DB6" w:rsidP="00BB6694">
      <w:pPr>
        <w:tabs>
          <w:tab w:val="left" w:pos="0"/>
        </w:tabs>
        <w:ind w:firstLine="709"/>
        <w:jc w:val="center"/>
        <w:rPr>
          <w:b/>
          <w:spacing w:val="-2"/>
          <w:sz w:val="28"/>
          <w:szCs w:val="28"/>
          <w:lang w:val="uk-UA"/>
        </w:rPr>
      </w:pPr>
      <w:r w:rsidRPr="004F17D2">
        <w:rPr>
          <w:b/>
          <w:spacing w:val="-2"/>
          <w:sz w:val="28"/>
          <w:szCs w:val="28"/>
          <w:lang w:val="uk-UA"/>
        </w:rPr>
        <w:t>Державний ринковий нагляд</w:t>
      </w:r>
    </w:p>
    <w:p w14:paraId="02E6C4A7" w14:textId="7911B54D" w:rsidR="00B812E0" w:rsidRPr="004F17D2" w:rsidRDefault="00DA28A1" w:rsidP="006A6872">
      <w:pPr>
        <w:pStyle w:val="a4"/>
        <w:widowControl/>
        <w:tabs>
          <w:tab w:val="left" w:pos="0"/>
        </w:tabs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8</w:t>
      </w:r>
      <w:r w:rsidR="006A6872">
        <w:rPr>
          <w:spacing w:val="-2"/>
          <w:kern w:val="0"/>
          <w:position w:val="0"/>
          <w:sz w:val="28"/>
          <w:szCs w:val="28"/>
          <w:lang w:val="uk-UA"/>
        </w:rPr>
        <w:t>. </w:t>
      </w:r>
      <w:r w:rsidR="00364CA6" w:rsidRPr="004F17D2">
        <w:rPr>
          <w:spacing w:val="-2"/>
          <w:kern w:val="0"/>
          <w:position w:val="0"/>
          <w:sz w:val="28"/>
          <w:szCs w:val="28"/>
          <w:lang w:val="uk-UA"/>
        </w:rPr>
        <w:t xml:space="preserve">Перевірка відповідності </w:t>
      </w:r>
      <w:r w:rsidR="004F17D2" w:rsidRPr="004F17D2">
        <w:rPr>
          <w:spacing w:val="-2"/>
          <w:sz w:val="28"/>
          <w:szCs w:val="28"/>
          <w:lang w:val="uk-UA"/>
        </w:rPr>
        <w:t>комп’ютерів та комп’ютерних серверів</w:t>
      </w:r>
      <w:r w:rsidR="004F17D2" w:rsidRPr="004F17D2">
        <w:rPr>
          <w:spacing w:val="-2"/>
          <w:kern w:val="0"/>
          <w:position w:val="0"/>
          <w:sz w:val="28"/>
          <w:szCs w:val="28"/>
          <w:lang w:val="uk-UA"/>
        </w:rPr>
        <w:t xml:space="preserve"> </w:t>
      </w:r>
      <w:r w:rsidR="00E16DB6" w:rsidRPr="004F17D2">
        <w:rPr>
          <w:spacing w:val="-2"/>
          <w:kern w:val="0"/>
          <w:position w:val="0"/>
          <w:sz w:val="28"/>
          <w:szCs w:val="28"/>
          <w:lang w:val="uk-UA"/>
        </w:rPr>
        <w:t xml:space="preserve">під час здійснення державного ринкового нагляду </w:t>
      </w:r>
      <w:r w:rsidR="00364CA6" w:rsidRPr="004F17D2">
        <w:rPr>
          <w:spacing w:val="-2"/>
          <w:kern w:val="0"/>
          <w:position w:val="0"/>
          <w:sz w:val="28"/>
          <w:szCs w:val="28"/>
          <w:lang w:val="uk-UA"/>
        </w:rPr>
        <w:t>вимогам цього Технічного регламенту проводиться згідно з вимогами, встановленими в д</w:t>
      </w:r>
      <w:r w:rsidR="00607F70" w:rsidRPr="004F17D2">
        <w:rPr>
          <w:spacing w:val="-2"/>
          <w:kern w:val="0"/>
          <w:position w:val="0"/>
          <w:sz w:val="28"/>
          <w:szCs w:val="28"/>
          <w:lang w:val="uk-UA"/>
        </w:rPr>
        <w:t>одатк</w:t>
      </w:r>
      <w:r w:rsidR="000F6033">
        <w:rPr>
          <w:spacing w:val="-2"/>
          <w:kern w:val="0"/>
          <w:position w:val="0"/>
          <w:sz w:val="28"/>
          <w:szCs w:val="28"/>
          <w:lang w:val="uk-UA"/>
        </w:rPr>
        <w:t>у</w:t>
      </w:r>
      <w:r w:rsidR="00607F70" w:rsidRPr="004F17D2">
        <w:rPr>
          <w:spacing w:val="-2"/>
          <w:kern w:val="0"/>
          <w:position w:val="0"/>
          <w:sz w:val="28"/>
          <w:szCs w:val="28"/>
          <w:lang w:val="uk-UA"/>
        </w:rPr>
        <w:t xml:space="preserve"> </w:t>
      </w:r>
      <w:r w:rsidR="00DB3612">
        <w:rPr>
          <w:spacing w:val="-2"/>
          <w:kern w:val="0"/>
          <w:position w:val="0"/>
          <w:sz w:val="28"/>
          <w:szCs w:val="28"/>
          <w:lang w:val="uk-UA"/>
        </w:rPr>
        <w:t>2</w:t>
      </w:r>
      <w:r w:rsidR="00607F70" w:rsidRPr="004F17D2">
        <w:rPr>
          <w:spacing w:val="-2"/>
          <w:kern w:val="0"/>
          <w:position w:val="0"/>
          <w:sz w:val="28"/>
          <w:szCs w:val="28"/>
          <w:lang w:val="uk-UA"/>
        </w:rPr>
        <w:t>.</w:t>
      </w:r>
    </w:p>
    <w:p w14:paraId="6A12E1EE" w14:textId="77777777" w:rsidR="00364CA6" w:rsidRPr="004F17D2" w:rsidRDefault="00364CA6" w:rsidP="00FC503D">
      <w:pPr>
        <w:pStyle w:val="a4"/>
        <w:widowControl/>
        <w:tabs>
          <w:tab w:val="left" w:pos="0"/>
        </w:tabs>
        <w:spacing w:before="240" w:after="60"/>
        <w:jc w:val="center"/>
        <w:rPr>
          <w:b/>
          <w:spacing w:val="-2"/>
          <w:kern w:val="0"/>
          <w:position w:val="0"/>
          <w:sz w:val="28"/>
          <w:szCs w:val="28"/>
          <w:lang w:val="uk-UA"/>
        </w:rPr>
      </w:pPr>
      <w:r w:rsidRPr="004F17D2">
        <w:rPr>
          <w:b/>
          <w:spacing w:val="-2"/>
          <w:kern w:val="0"/>
          <w:position w:val="0"/>
          <w:sz w:val="28"/>
          <w:szCs w:val="28"/>
          <w:lang w:val="uk-UA"/>
        </w:rPr>
        <w:t>Орієнтовні еталонні показники</w:t>
      </w:r>
    </w:p>
    <w:p w14:paraId="20F331A5" w14:textId="42496DF1" w:rsidR="00364CA6" w:rsidRPr="004F17D2" w:rsidRDefault="00DA28A1" w:rsidP="006A6872">
      <w:pPr>
        <w:pStyle w:val="a4"/>
        <w:widowControl/>
        <w:tabs>
          <w:tab w:val="left" w:pos="0"/>
        </w:tabs>
        <w:spacing w:after="6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9</w:t>
      </w:r>
      <w:r w:rsidR="00147964" w:rsidRPr="004F17D2">
        <w:rPr>
          <w:spacing w:val="-2"/>
          <w:kern w:val="0"/>
          <w:position w:val="0"/>
          <w:sz w:val="28"/>
          <w:szCs w:val="28"/>
          <w:lang w:val="uk-UA"/>
        </w:rPr>
        <w:t>.</w:t>
      </w:r>
      <w:r w:rsidR="006A6872">
        <w:rPr>
          <w:spacing w:val="-2"/>
          <w:kern w:val="0"/>
          <w:position w:val="0"/>
          <w:sz w:val="28"/>
          <w:szCs w:val="28"/>
          <w:lang w:val="uk-UA"/>
        </w:rPr>
        <w:t> </w:t>
      </w:r>
      <w:r w:rsidR="00364CA6" w:rsidRPr="004F17D2">
        <w:rPr>
          <w:spacing w:val="-2"/>
          <w:kern w:val="0"/>
          <w:position w:val="0"/>
          <w:sz w:val="28"/>
          <w:szCs w:val="28"/>
          <w:lang w:val="uk-UA"/>
        </w:rPr>
        <w:t xml:space="preserve">Орієнтовні еталонні показники </w:t>
      </w:r>
      <w:r w:rsidR="004F17D2" w:rsidRPr="004F17D2">
        <w:rPr>
          <w:spacing w:val="-2"/>
          <w:sz w:val="28"/>
          <w:szCs w:val="28"/>
          <w:lang w:val="uk-UA"/>
        </w:rPr>
        <w:t>комп’ютерів та комп’ютерних серверів</w:t>
      </w:r>
      <w:r w:rsidR="00147964" w:rsidRPr="004F17D2">
        <w:rPr>
          <w:spacing w:val="-2"/>
          <w:kern w:val="0"/>
          <w:position w:val="0"/>
          <w:sz w:val="28"/>
          <w:szCs w:val="28"/>
          <w:lang w:val="uk-UA"/>
        </w:rPr>
        <w:t xml:space="preserve"> </w:t>
      </w:r>
      <w:r w:rsidR="00364CA6" w:rsidRPr="004F17D2">
        <w:rPr>
          <w:spacing w:val="-2"/>
          <w:kern w:val="0"/>
          <w:position w:val="0"/>
          <w:sz w:val="28"/>
          <w:szCs w:val="28"/>
          <w:lang w:val="uk-UA"/>
        </w:rPr>
        <w:t xml:space="preserve">з найкращими характеристиками, які наявні на </w:t>
      </w:r>
      <w:r w:rsidR="00147964" w:rsidRPr="004F17D2">
        <w:rPr>
          <w:spacing w:val="-2"/>
          <w:kern w:val="0"/>
          <w:position w:val="0"/>
          <w:sz w:val="28"/>
          <w:szCs w:val="28"/>
          <w:lang w:val="uk-UA"/>
        </w:rPr>
        <w:t>ринку, встановлені в додатку</w:t>
      </w:r>
      <w:r w:rsidR="00CD4AAF">
        <w:rPr>
          <w:spacing w:val="-2"/>
          <w:kern w:val="0"/>
          <w:position w:val="0"/>
          <w:sz w:val="28"/>
          <w:szCs w:val="28"/>
          <w:lang w:val="uk-UA"/>
        </w:rPr>
        <w:t> </w:t>
      </w:r>
      <w:r w:rsidR="00A635AF">
        <w:rPr>
          <w:spacing w:val="-2"/>
          <w:kern w:val="0"/>
          <w:position w:val="0"/>
          <w:sz w:val="28"/>
          <w:szCs w:val="28"/>
          <w:lang w:val="uk-UA"/>
        </w:rPr>
        <w:t>3</w:t>
      </w:r>
      <w:r w:rsidR="00607F70" w:rsidRPr="004F17D2">
        <w:rPr>
          <w:spacing w:val="-2"/>
          <w:kern w:val="0"/>
          <w:position w:val="0"/>
          <w:sz w:val="28"/>
          <w:szCs w:val="28"/>
          <w:lang w:val="uk-UA"/>
        </w:rPr>
        <w:t>.</w:t>
      </w:r>
    </w:p>
    <w:p w14:paraId="2CC45910" w14:textId="77777777" w:rsidR="00364CA6" w:rsidRPr="004F17D2" w:rsidRDefault="00364CA6" w:rsidP="00FC503D">
      <w:pPr>
        <w:pStyle w:val="a4"/>
        <w:widowControl/>
        <w:tabs>
          <w:tab w:val="left" w:pos="0"/>
        </w:tabs>
        <w:spacing w:before="240" w:after="60"/>
        <w:jc w:val="center"/>
        <w:rPr>
          <w:b/>
          <w:spacing w:val="-2"/>
          <w:kern w:val="0"/>
          <w:position w:val="0"/>
          <w:sz w:val="28"/>
          <w:szCs w:val="28"/>
          <w:lang w:val="uk-UA"/>
        </w:rPr>
      </w:pPr>
      <w:r w:rsidRPr="004F17D2">
        <w:rPr>
          <w:b/>
          <w:spacing w:val="-2"/>
          <w:kern w:val="0"/>
          <w:position w:val="0"/>
          <w:sz w:val="28"/>
          <w:szCs w:val="28"/>
          <w:lang w:val="uk-UA"/>
        </w:rPr>
        <w:t>Таблиця відповідності</w:t>
      </w:r>
    </w:p>
    <w:p w14:paraId="1B4F543C" w14:textId="49F59ED7" w:rsidR="00607F70" w:rsidRPr="004F17D2" w:rsidRDefault="00DA28A1" w:rsidP="006A6872">
      <w:pPr>
        <w:pStyle w:val="a4"/>
        <w:widowControl/>
        <w:tabs>
          <w:tab w:val="left" w:pos="0"/>
        </w:tabs>
        <w:spacing w:after="60"/>
        <w:ind w:firstLine="709"/>
        <w:jc w:val="both"/>
        <w:rPr>
          <w:spacing w:val="-2"/>
          <w:kern w:val="0"/>
          <w:position w:val="0"/>
          <w:sz w:val="28"/>
          <w:szCs w:val="28"/>
          <w:lang w:val="uk-UA"/>
        </w:rPr>
      </w:pPr>
      <w:r>
        <w:rPr>
          <w:spacing w:val="-2"/>
          <w:kern w:val="0"/>
          <w:position w:val="0"/>
          <w:sz w:val="28"/>
          <w:szCs w:val="28"/>
          <w:lang w:val="uk-UA"/>
        </w:rPr>
        <w:t>10</w:t>
      </w:r>
      <w:r w:rsidR="00364CA6" w:rsidRPr="004F17D2">
        <w:rPr>
          <w:spacing w:val="-2"/>
          <w:kern w:val="0"/>
          <w:position w:val="0"/>
          <w:sz w:val="28"/>
          <w:szCs w:val="28"/>
          <w:lang w:val="uk-UA"/>
        </w:rPr>
        <w:t>.</w:t>
      </w:r>
      <w:r w:rsidR="006A6872">
        <w:rPr>
          <w:spacing w:val="-2"/>
          <w:kern w:val="0"/>
          <w:position w:val="0"/>
          <w:sz w:val="28"/>
          <w:szCs w:val="28"/>
          <w:lang w:val="uk-UA"/>
        </w:rPr>
        <w:t> </w:t>
      </w:r>
      <w:r w:rsidR="00364CA6" w:rsidRPr="004F17D2">
        <w:rPr>
          <w:spacing w:val="-2"/>
          <w:kern w:val="0"/>
          <w:position w:val="0"/>
          <w:sz w:val="28"/>
          <w:szCs w:val="28"/>
          <w:lang w:val="uk-UA"/>
        </w:rPr>
        <w:t>Таблиц</w:t>
      </w:r>
      <w:r w:rsidR="00E16DB6" w:rsidRPr="004F17D2">
        <w:rPr>
          <w:spacing w:val="-2"/>
          <w:kern w:val="0"/>
          <w:position w:val="0"/>
          <w:sz w:val="28"/>
          <w:szCs w:val="28"/>
          <w:lang w:val="uk-UA"/>
        </w:rPr>
        <w:t>ю</w:t>
      </w:r>
      <w:r w:rsidR="00364CA6" w:rsidRPr="004F17D2">
        <w:rPr>
          <w:spacing w:val="-2"/>
          <w:kern w:val="0"/>
          <w:position w:val="0"/>
          <w:sz w:val="28"/>
          <w:szCs w:val="28"/>
          <w:lang w:val="uk-UA"/>
        </w:rPr>
        <w:t xml:space="preserve"> відповідності положень </w:t>
      </w:r>
      <w:r w:rsidR="004F17D2" w:rsidRPr="004F17D2">
        <w:rPr>
          <w:spacing w:val="-2"/>
          <w:kern w:val="0"/>
          <w:position w:val="0"/>
          <w:sz w:val="28"/>
          <w:szCs w:val="28"/>
          <w:lang w:val="uk-UA"/>
        </w:rPr>
        <w:t>Регламенту Комісії (ЄС) №</w:t>
      </w:r>
      <w:r w:rsidR="00EC24B1">
        <w:rPr>
          <w:spacing w:val="-2"/>
          <w:kern w:val="0"/>
          <w:position w:val="0"/>
          <w:sz w:val="28"/>
          <w:szCs w:val="28"/>
          <w:lang w:val="uk-UA"/>
        </w:rPr>
        <w:t> </w:t>
      </w:r>
      <w:r w:rsidR="004F17D2" w:rsidRPr="004F17D2">
        <w:rPr>
          <w:spacing w:val="-2"/>
          <w:kern w:val="0"/>
          <w:position w:val="0"/>
          <w:sz w:val="28"/>
          <w:szCs w:val="28"/>
          <w:lang w:val="uk-UA"/>
        </w:rPr>
        <w:t xml:space="preserve">617/2013 від 26 червня 2013 року, що доповнює Директиву 2009/125/ЄС Європейського Парламенту та Ради стосовно вимог щодо екодизайну для комп’ютерів та комп’ютерних серверів </w:t>
      </w:r>
      <w:r w:rsidR="00364CA6" w:rsidRPr="004F17D2">
        <w:rPr>
          <w:spacing w:val="-2"/>
          <w:kern w:val="0"/>
          <w:position w:val="0"/>
          <w:sz w:val="28"/>
          <w:szCs w:val="28"/>
          <w:lang w:val="uk-UA"/>
        </w:rPr>
        <w:t>та цього Технічного регламенту наведен</w:t>
      </w:r>
      <w:r w:rsidR="00E16DB6" w:rsidRPr="004F17D2">
        <w:rPr>
          <w:spacing w:val="-2"/>
          <w:kern w:val="0"/>
          <w:position w:val="0"/>
          <w:sz w:val="28"/>
          <w:szCs w:val="28"/>
          <w:lang w:val="uk-UA"/>
        </w:rPr>
        <w:t>о</w:t>
      </w:r>
      <w:r w:rsidR="00364CA6" w:rsidRPr="004F17D2">
        <w:rPr>
          <w:spacing w:val="-2"/>
          <w:kern w:val="0"/>
          <w:position w:val="0"/>
          <w:sz w:val="28"/>
          <w:szCs w:val="28"/>
          <w:lang w:val="uk-UA"/>
        </w:rPr>
        <w:t xml:space="preserve"> в додатку </w:t>
      </w:r>
      <w:r w:rsidR="00A635AF">
        <w:rPr>
          <w:spacing w:val="-2"/>
          <w:kern w:val="0"/>
          <w:position w:val="0"/>
          <w:sz w:val="28"/>
          <w:szCs w:val="28"/>
          <w:lang w:val="uk-UA"/>
        </w:rPr>
        <w:t>4</w:t>
      </w:r>
      <w:r w:rsidR="00364CA6" w:rsidRPr="004F17D2">
        <w:rPr>
          <w:spacing w:val="-2"/>
          <w:kern w:val="0"/>
          <w:position w:val="0"/>
          <w:sz w:val="28"/>
          <w:szCs w:val="28"/>
          <w:lang w:val="uk-UA"/>
        </w:rPr>
        <w:t>.</w:t>
      </w:r>
    </w:p>
    <w:p w14:paraId="2B63A58E" w14:textId="0DAEE492" w:rsidR="00607F70" w:rsidRDefault="00607F70" w:rsidP="006A1E1F">
      <w:pPr>
        <w:pStyle w:val="a4"/>
        <w:widowControl/>
        <w:spacing w:before="240" w:after="60"/>
        <w:jc w:val="center"/>
        <w:rPr>
          <w:spacing w:val="-2"/>
          <w:kern w:val="0"/>
          <w:position w:val="0"/>
          <w:sz w:val="28"/>
          <w:szCs w:val="28"/>
          <w:lang w:val="uk-UA"/>
        </w:rPr>
      </w:pPr>
      <w:r w:rsidRPr="004F17D2">
        <w:rPr>
          <w:spacing w:val="-2"/>
          <w:kern w:val="0"/>
          <w:position w:val="0"/>
          <w:sz w:val="28"/>
          <w:szCs w:val="28"/>
          <w:lang w:val="uk-UA"/>
        </w:rPr>
        <w:t>_______________________</w:t>
      </w:r>
    </w:p>
    <w:p w14:paraId="2D0C62F7" w14:textId="77777777" w:rsidR="00CD4AAF" w:rsidRPr="00C3799F" w:rsidRDefault="00CD4AAF" w:rsidP="009820D1">
      <w:pPr>
        <w:pStyle w:val="a4"/>
        <w:widowControl/>
        <w:spacing w:before="240" w:after="60"/>
        <w:ind w:firstLine="426"/>
        <w:jc w:val="center"/>
        <w:rPr>
          <w:spacing w:val="-2"/>
          <w:kern w:val="0"/>
          <w:position w:val="0"/>
          <w:sz w:val="28"/>
          <w:szCs w:val="28"/>
          <w:lang w:val="uk-UA"/>
        </w:rPr>
      </w:pPr>
    </w:p>
    <w:p w14:paraId="155DC901" w14:textId="6B95A35A" w:rsidR="00E0148F" w:rsidRPr="003843A2" w:rsidRDefault="00E0148F" w:rsidP="009820D1">
      <w:pPr>
        <w:autoSpaceDE/>
        <w:autoSpaceDN/>
        <w:rPr>
          <w:iCs/>
          <w:spacing w:val="-2"/>
          <w:sz w:val="28"/>
          <w:szCs w:val="28"/>
          <w:lang w:val="uk-UA"/>
        </w:rPr>
      </w:pPr>
    </w:p>
    <w:sectPr w:rsidR="00E0148F" w:rsidRPr="003843A2" w:rsidSect="006A6872">
      <w:headerReference w:type="default" r:id="rId9"/>
      <w:footerReference w:type="default" r:id="rId10"/>
      <w:pgSz w:w="11906" w:h="16838"/>
      <w:pgMar w:top="1134" w:right="851" w:bottom="1134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8BD949" w14:textId="77777777" w:rsidR="00582E1B" w:rsidRDefault="00582E1B" w:rsidP="00364CA6">
      <w:r>
        <w:separator/>
      </w:r>
    </w:p>
  </w:endnote>
  <w:endnote w:type="continuationSeparator" w:id="0">
    <w:p w14:paraId="05E87C28" w14:textId="77777777" w:rsidR="00582E1B" w:rsidRDefault="00582E1B" w:rsidP="0036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Vrinda"/>
    <w:charset w:val="00"/>
    <w:family w:val="swiss"/>
    <w:pitch w:val="variable"/>
    <w:sig w:usb0="00000203" w:usb1="00000000" w:usb2="00000000" w:usb3="00000000" w:csb0="00000005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061E35" w14:textId="788481EF" w:rsidR="00454CD8" w:rsidRDefault="00454CD8">
    <w:pPr>
      <w:pStyle w:val="ac"/>
      <w:framePr w:wrap="auto" w:vAnchor="text" w:hAnchor="margin" w:xAlign="right" w:y="1"/>
      <w:rPr>
        <w:rStyle w:val="a9"/>
      </w:rPr>
    </w:pPr>
  </w:p>
  <w:p w14:paraId="46C194FF" w14:textId="77777777" w:rsidR="00454CD8" w:rsidRDefault="00454CD8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A2486E" w14:textId="77777777" w:rsidR="00582E1B" w:rsidRDefault="00582E1B" w:rsidP="00364CA6">
      <w:r>
        <w:separator/>
      </w:r>
    </w:p>
  </w:footnote>
  <w:footnote w:type="continuationSeparator" w:id="0">
    <w:p w14:paraId="05D9DA26" w14:textId="77777777" w:rsidR="00582E1B" w:rsidRDefault="00582E1B" w:rsidP="00364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55627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C229275" w14:textId="0EC3F637" w:rsidR="00454CD8" w:rsidRPr="00FC503D" w:rsidRDefault="00454CD8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3678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678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678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A39D1" w:rsidRPr="005A39D1">
          <w:rPr>
            <w:rFonts w:ascii="Times New Roman" w:hAnsi="Times New Roman" w:cs="Times New Roman"/>
            <w:noProof/>
            <w:sz w:val="28"/>
            <w:szCs w:val="28"/>
            <w:lang w:val="ru-RU"/>
          </w:rPr>
          <w:t>10</w:t>
        </w:r>
        <w:r w:rsidRPr="00B3678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EC66F78"/>
    <w:lvl w:ilvl="0">
      <w:numFmt w:val="bullet"/>
      <w:lvlText w:val="*"/>
      <w:lvlJc w:val="left"/>
    </w:lvl>
  </w:abstractNum>
  <w:abstractNum w:abstractNumId="1">
    <w:nsid w:val="035034C2"/>
    <w:multiLevelType w:val="hybridMultilevel"/>
    <w:tmpl w:val="7D3E34F8"/>
    <w:lvl w:ilvl="0" w:tplc="0419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32709"/>
    <w:multiLevelType w:val="singleLevel"/>
    <w:tmpl w:val="4FFAB826"/>
    <w:lvl w:ilvl="0">
      <w:start w:val="3"/>
      <w:numFmt w:val="lowerLetter"/>
      <w:lvlText w:val="(%1)"/>
      <w:legacy w:legacy="1" w:legacySpace="0" w:legacyIndent="269"/>
      <w:lvlJc w:val="left"/>
      <w:rPr>
        <w:rFonts w:ascii="Book Antiqua" w:hAnsi="Book Antiqua" w:cs="Book Antiqua" w:hint="default"/>
      </w:rPr>
    </w:lvl>
  </w:abstractNum>
  <w:abstractNum w:abstractNumId="3">
    <w:nsid w:val="09CE58CE"/>
    <w:multiLevelType w:val="hybridMultilevel"/>
    <w:tmpl w:val="E36660F2"/>
    <w:lvl w:ilvl="0" w:tplc="D84A20F6"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A1A3610"/>
    <w:multiLevelType w:val="singleLevel"/>
    <w:tmpl w:val="85C674BE"/>
    <w:lvl w:ilvl="0">
      <w:start w:val="10"/>
      <w:numFmt w:val="decimal"/>
      <w:lvlText w:val="%1."/>
      <w:legacy w:legacy="1" w:legacySpace="0" w:legacyIndent="322"/>
      <w:lvlJc w:val="left"/>
      <w:rPr>
        <w:rFonts w:ascii="Book Antiqua" w:hAnsi="Book Antiqua" w:cs="Book Antiqua" w:hint="default"/>
      </w:rPr>
    </w:lvl>
  </w:abstractNum>
  <w:abstractNum w:abstractNumId="5">
    <w:nsid w:val="1A5B4222"/>
    <w:multiLevelType w:val="singleLevel"/>
    <w:tmpl w:val="B02CFD60"/>
    <w:lvl w:ilvl="0">
      <w:start w:val="2"/>
      <w:numFmt w:val="lowerLetter"/>
      <w:lvlText w:val="(%1)"/>
      <w:legacy w:legacy="1" w:legacySpace="0" w:legacyIndent="274"/>
      <w:lvlJc w:val="left"/>
      <w:rPr>
        <w:rFonts w:ascii="Book Antiqua" w:hAnsi="Book Antiqua" w:cs="Book Antiqua" w:hint="default"/>
      </w:rPr>
    </w:lvl>
  </w:abstractNum>
  <w:abstractNum w:abstractNumId="6">
    <w:nsid w:val="1E2F1D2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12676A9"/>
    <w:multiLevelType w:val="singleLevel"/>
    <w:tmpl w:val="A06A8576"/>
    <w:lvl w:ilvl="0">
      <w:start w:val="3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8">
    <w:nsid w:val="28160636"/>
    <w:multiLevelType w:val="singleLevel"/>
    <w:tmpl w:val="4FFAB826"/>
    <w:lvl w:ilvl="0">
      <w:start w:val="3"/>
      <w:numFmt w:val="lowerLetter"/>
      <w:lvlText w:val="(%1)"/>
      <w:legacy w:legacy="1" w:legacySpace="0" w:legacyIndent="269"/>
      <w:lvlJc w:val="left"/>
      <w:rPr>
        <w:rFonts w:ascii="Book Antiqua" w:hAnsi="Book Antiqua" w:cs="Book Antiqua" w:hint="default"/>
      </w:rPr>
    </w:lvl>
  </w:abstractNum>
  <w:abstractNum w:abstractNumId="9">
    <w:nsid w:val="292E763A"/>
    <w:multiLevelType w:val="hybridMultilevel"/>
    <w:tmpl w:val="6BF07640"/>
    <w:lvl w:ilvl="0" w:tplc="F022CC6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FC26E82"/>
    <w:multiLevelType w:val="hybridMultilevel"/>
    <w:tmpl w:val="7556CC96"/>
    <w:lvl w:ilvl="0" w:tplc="4A4A68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DB06ABF"/>
    <w:multiLevelType w:val="hybridMultilevel"/>
    <w:tmpl w:val="D2CA1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7132C9"/>
    <w:multiLevelType w:val="singleLevel"/>
    <w:tmpl w:val="2584C5C0"/>
    <w:lvl w:ilvl="0">
      <w:start w:val="1"/>
      <w:numFmt w:val="lowerLetter"/>
      <w:lvlText w:val="(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3">
    <w:nsid w:val="707B7F46"/>
    <w:multiLevelType w:val="singleLevel"/>
    <w:tmpl w:val="F06E2BDC"/>
    <w:lvl w:ilvl="0">
      <w:start w:val="2"/>
      <w:numFmt w:val="decimal"/>
      <w:lvlText w:val="%1."/>
      <w:legacy w:legacy="1" w:legacySpace="0" w:legacyIndent="226"/>
      <w:lvlJc w:val="left"/>
      <w:rPr>
        <w:rFonts w:ascii="Book Antiqua" w:hAnsi="Book Antiqua" w:cs="Book Antiqua" w:hint="default"/>
      </w:rPr>
    </w:lvl>
  </w:abstractNum>
  <w:abstractNum w:abstractNumId="14">
    <w:nsid w:val="75045F5B"/>
    <w:multiLevelType w:val="multilevel"/>
    <w:tmpl w:val="EC9E3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7BDE401B"/>
    <w:multiLevelType w:val="singleLevel"/>
    <w:tmpl w:val="1BA85F78"/>
    <w:lvl w:ilvl="0">
      <w:start w:val="1"/>
      <w:numFmt w:val="lowerLetter"/>
      <w:lvlText w:val="(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6">
    <w:nsid w:val="7CF63EA9"/>
    <w:multiLevelType w:val="singleLevel"/>
    <w:tmpl w:val="567E77F6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3"/>
  </w:num>
  <w:num w:numId="5">
    <w:abstractNumId w:val="4"/>
  </w:num>
  <w:num w:numId="6">
    <w:abstractNumId w:val="16"/>
  </w:num>
  <w:num w:numId="7">
    <w:abstractNumId w:val="15"/>
  </w:num>
  <w:num w:numId="8">
    <w:abstractNumId w:val="7"/>
  </w:num>
  <w:num w:numId="9">
    <w:abstractNumId w:val="12"/>
  </w:num>
  <w:num w:numId="10">
    <w:abstractNumId w:val="0"/>
    <w:lvlOverride w:ilvl="0">
      <w:lvl w:ilvl="0">
        <w:numFmt w:val="bullet"/>
        <w:lvlText w:val="—"/>
        <w:legacy w:legacy="1" w:legacySpace="0" w:legacyIndent="250"/>
        <w:lvlJc w:val="left"/>
        <w:rPr>
          <w:rFonts w:ascii="Book Antiqua" w:hAnsi="Book Antiqua" w:cs="Book Antiqua" w:hint="default"/>
        </w:rPr>
      </w:lvl>
    </w:lvlOverride>
  </w:num>
  <w:num w:numId="11">
    <w:abstractNumId w:val="14"/>
  </w:num>
  <w:num w:numId="12">
    <w:abstractNumId w:val="6"/>
  </w:num>
  <w:num w:numId="13">
    <w:abstractNumId w:val="10"/>
  </w:num>
  <w:num w:numId="14">
    <w:abstractNumId w:val="9"/>
  </w:num>
  <w:num w:numId="15">
    <w:abstractNumId w:val="3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proofState w:spelling="clean" w:grammar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CA6"/>
    <w:rsid w:val="00003E77"/>
    <w:rsid w:val="000108CD"/>
    <w:rsid w:val="00016386"/>
    <w:rsid w:val="00025915"/>
    <w:rsid w:val="00025F83"/>
    <w:rsid w:val="00034B01"/>
    <w:rsid w:val="00037C67"/>
    <w:rsid w:val="00047E48"/>
    <w:rsid w:val="000635AB"/>
    <w:rsid w:val="0007241C"/>
    <w:rsid w:val="000774F5"/>
    <w:rsid w:val="00080BC7"/>
    <w:rsid w:val="000927AC"/>
    <w:rsid w:val="000C11E2"/>
    <w:rsid w:val="000D6A03"/>
    <w:rsid w:val="000F6033"/>
    <w:rsid w:val="001012FC"/>
    <w:rsid w:val="0010699F"/>
    <w:rsid w:val="00111CDF"/>
    <w:rsid w:val="001350BB"/>
    <w:rsid w:val="0014168A"/>
    <w:rsid w:val="001436F7"/>
    <w:rsid w:val="00143B53"/>
    <w:rsid w:val="00147964"/>
    <w:rsid w:val="00154DFA"/>
    <w:rsid w:val="001902A1"/>
    <w:rsid w:val="00190D0E"/>
    <w:rsid w:val="001C0736"/>
    <w:rsid w:val="001D038A"/>
    <w:rsid w:val="0021558E"/>
    <w:rsid w:val="00220A3E"/>
    <w:rsid w:val="00226877"/>
    <w:rsid w:val="002314C4"/>
    <w:rsid w:val="00237C90"/>
    <w:rsid w:val="00242CB1"/>
    <w:rsid w:val="0024745B"/>
    <w:rsid w:val="00250509"/>
    <w:rsid w:val="00251FCA"/>
    <w:rsid w:val="00261387"/>
    <w:rsid w:val="002614DB"/>
    <w:rsid w:val="00267A42"/>
    <w:rsid w:val="002716D2"/>
    <w:rsid w:val="00274EDA"/>
    <w:rsid w:val="00287142"/>
    <w:rsid w:val="002A3788"/>
    <w:rsid w:val="002C0359"/>
    <w:rsid w:val="00313F26"/>
    <w:rsid w:val="003256F4"/>
    <w:rsid w:val="00334D3C"/>
    <w:rsid w:val="00336284"/>
    <w:rsid w:val="00342300"/>
    <w:rsid w:val="00342679"/>
    <w:rsid w:val="00342C09"/>
    <w:rsid w:val="00347668"/>
    <w:rsid w:val="003536A8"/>
    <w:rsid w:val="00360D14"/>
    <w:rsid w:val="00364028"/>
    <w:rsid w:val="00364CA6"/>
    <w:rsid w:val="00375FC5"/>
    <w:rsid w:val="003843A2"/>
    <w:rsid w:val="003A164E"/>
    <w:rsid w:val="003D21C5"/>
    <w:rsid w:val="003E4753"/>
    <w:rsid w:val="003F0D29"/>
    <w:rsid w:val="003F668B"/>
    <w:rsid w:val="003F7C30"/>
    <w:rsid w:val="00405B52"/>
    <w:rsid w:val="00412409"/>
    <w:rsid w:val="0041524B"/>
    <w:rsid w:val="004241B5"/>
    <w:rsid w:val="00425A03"/>
    <w:rsid w:val="00427E14"/>
    <w:rsid w:val="00432D8A"/>
    <w:rsid w:val="004341AC"/>
    <w:rsid w:val="00454CD8"/>
    <w:rsid w:val="004706E0"/>
    <w:rsid w:val="00475AD5"/>
    <w:rsid w:val="00492478"/>
    <w:rsid w:val="00496243"/>
    <w:rsid w:val="004A778A"/>
    <w:rsid w:val="004B3DD7"/>
    <w:rsid w:val="004D470B"/>
    <w:rsid w:val="004E5996"/>
    <w:rsid w:val="004E6BAA"/>
    <w:rsid w:val="004F17D2"/>
    <w:rsid w:val="00501355"/>
    <w:rsid w:val="00510F7F"/>
    <w:rsid w:val="00514E17"/>
    <w:rsid w:val="00520B27"/>
    <w:rsid w:val="00527A40"/>
    <w:rsid w:val="005363F9"/>
    <w:rsid w:val="00536F23"/>
    <w:rsid w:val="0054336E"/>
    <w:rsid w:val="00543720"/>
    <w:rsid w:val="0055402E"/>
    <w:rsid w:val="005724D5"/>
    <w:rsid w:val="00576CA8"/>
    <w:rsid w:val="00582E1B"/>
    <w:rsid w:val="005A39D1"/>
    <w:rsid w:val="005B4B66"/>
    <w:rsid w:val="005B4B6B"/>
    <w:rsid w:val="005B56FA"/>
    <w:rsid w:val="005C4352"/>
    <w:rsid w:val="005D1EA6"/>
    <w:rsid w:val="005D234A"/>
    <w:rsid w:val="005D61E8"/>
    <w:rsid w:val="005E03E4"/>
    <w:rsid w:val="005F0310"/>
    <w:rsid w:val="00604AEE"/>
    <w:rsid w:val="00607F70"/>
    <w:rsid w:val="00634D9E"/>
    <w:rsid w:val="00635FF2"/>
    <w:rsid w:val="006547D1"/>
    <w:rsid w:val="006612D9"/>
    <w:rsid w:val="00675ECE"/>
    <w:rsid w:val="00697921"/>
    <w:rsid w:val="006A1E1F"/>
    <w:rsid w:val="006A52B9"/>
    <w:rsid w:val="006A6872"/>
    <w:rsid w:val="006B04F4"/>
    <w:rsid w:val="006B176B"/>
    <w:rsid w:val="006C39A9"/>
    <w:rsid w:val="006D01A3"/>
    <w:rsid w:val="006D2E4A"/>
    <w:rsid w:val="006E5C6A"/>
    <w:rsid w:val="006F0058"/>
    <w:rsid w:val="006F30A5"/>
    <w:rsid w:val="00704F88"/>
    <w:rsid w:val="00715FEA"/>
    <w:rsid w:val="007209B7"/>
    <w:rsid w:val="00727472"/>
    <w:rsid w:val="00744777"/>
    <w:rsid w:val="00744DCB"/>
    <w:rsid w:val="0075185F"/>
    <w:rsid w:val="007538F4"/>
    <w:rsid w:val="007950BA"/>
    <w:rsid w:val="007A2CEB"/>
    <w:rsid w:val="007A5195"/>
    <w:rsid w:val="007A6FBD"/>
    <w:rsid w:val="007B31C3"/>
    <w:rsid w:val="007C28D0"/>
    <w:rsid w:val="007E0EC1"/>
    <w:rsid w:val="007E33CC"/>
    <w:rsid w:val="00803121"/>
    <w:rsid w:val="00822778"/>
    <w:rsid w:val="008240F2"/>
    <w:rsid w:val="008421B0"/>
    <w:rsid w:val="0084622E"/>
    <w:rsid w:val="0085074A"/>
    <w:rsid w:val="008524A2"/>
    <w:rsid w:val="008537ED"/>
    <w:rsid w:val="0085536C"/>
    <w:rsid w:val="00872883"/>
    <w:rsid w:val="00885AA3"/>
    <w:rsid w:val="00891274"/>
    <w:rsid w:val="00892CE1"/>
    <w:rsid w:val="008947A4"/>
    <w:rsid w:val="008C50C0"/>
    <w:rsid w:val="008D164F"/>
    <w:rsid w:val="008D290C"/>
    <w:rsid w:val="008E1F42"/>
    <w:rsid w:val="008E7748"/>
    <w:rsid w:val="008F560A"/>
    <w:rsid w:val="008F5C03"/>
    <w:rsid w:val="00904931"/>
    <w:rsid w:val="0090575A"/>
    <w:rsid w:val="00920623"/>
    <w:rsid w:val="009246B5"/>
    <w:rsid w:val="009257E8"/>
    <w:rsid w:val="009347A1"/>
    <w:rsid w:val="00936CD0"/>
    <w:rsid w:val="009616CE"/>
    <w:rsid w:val="009759E3"/>
    <w:rsid w:val="00976247"/>
    <w:rsid w:val="009820D1"/>
    <w:rsid w:val="00984A4D"/>
    <w:rsid w:val="009A10FB"/>
    <w:rsid w:val="009A35B5"/>
    <w:rsid w:val="009A553A"/>
    <w:rsid w:val="009B66D7"/>
    <w:rsid w:val="009B692D"/>
    <w:rsid w:val="009C1B70"/>
    <w:rsid w:val="009D42B3"/>
    <w:rsid w:val="009F77F4"/>
    <w:rsid w:val="00A012EB"/>
    <w:rsid w:val="00A06B2B"/>
    <w:rsid w:val="00A3241E"/>
    <w:rsid w:val="00A430DB"/>
    <w:rsid w:val="00A609D5"/>
    <w:rsid w:val="00A609DB"/>
    <w:rsid w:val="00A635AF"/>
    <w:rsid w:val="00A71C09"/>
    <w:rsid w:val="00A72DF0"/>
    <w:rsid w:val="00A94508"/>
    <w:rsid w:val="00AA034D"/>
    <w:rsid w:val="00AA093F"/>
    <w:rsid w:val="00AC2649"/>
    <w:rsid w:val="00AC411D"/>
    <w:rsid w:val="00AD19C6"/>
    <w:rsid w:val="00AD1AA8"/>
    <w:rsid w:val="00AD1C15"/>
    <w:rsid w:val="00AD5E37"/>
    <w:rsid w:val="00AE5C32"/>
    <w:rsid w:val="00AF438C"/>
    <w:rsid w:val="00B17A6C"/>
    <w:rsid w:val="00B22AE2"/>
    <w:rsid w:val="00B2376F"/>
    <w:rsid w:val="00B31EE2"/>
    <w:rsid w:val="00B36784"/>
    <w:rsid w:val="00B51699"/>
    <w:rsid w:val="00B553F7"/>
    <w:rsid w:val="00B55B1F"/>
    <w:rsid w:val="00B575E7"/>
    <w:rsid w:val="00B724CF"/>
    <w:rsid w:val="00B75BD7"/>
    <w:rsid w:val="00B812E0"/>
    <w:rsid w:val="00B846AA"/>
    <w:rsid w:val="00B84B25"/>
    <w:rsid w:val="00B85E3D"/>
    <w:rsid w:val="00BB1029"/>
    <w:rsid w:val="00BB4842"/>
    <w:rsid w:val="00BB6694"/>
    <w:rsid w:val="00BD0276"/>
    <w:rsid w:val="00BD64D2"/>
    <w:rsid w:val="00BE1EA0"/>
    <w:rsid w:val="00C07551"/>
    <w:rsid w:val="00C143AA"/>
    <w:rsid w:val="00C16BDB"/>
    <w:rsid w:val="00C204F9"/>
    <w:rsid w:val="00C271CE"/>
    <w:rsid w:val="00C30738"/>
    <w:rsid w:val="00C31FAF"/>
    <w:rsid w:val="00C327A2"/>
    <w:rsid w:val="00C339F6"/>
    <w:rsid w:val="00C3799F"/>
    <w:rsid w:val="00C44184"/>
    <w:rsid w:val="00C5721F"/>
    <w:rsid w:val="00C63E78"/>
    <w:rsid w:val="00C7010D"/>
    <w:rsid w:val="00C753F6"/>
    <w:rsid w:val="00C865C1"/>
    <w:rsid w:val="00CB6D6E"/>
    <w:rsid w:val="00CB7795"/>
    <w:rsid w:val="00CC4ECD"/>
    <w:rsid w:val="00CD41DB"/>
    <w:rsid w:val="00CD4AAF"/>
    <w:rsid w:val="00CF27AC"/>
    <w:rsid w:val="00CF5FEE"/>
    <w:rsid w:val="00D009BD"/>
    <w:rsid w:val="00D0204B"/>
    <w:rsid w:val="00D22E5D"/>
    <w:rsid w:val="00D46382"/>
    <w:rsid w:val="00D4771E"/>
    <w:rsid w:val="00D65A5D"/>
    <w:rsid w:val="00D7322F"/>
    <w:rsid w:val="00DA28A1"/>
    <w:rsid w:val="00DA4C92"/>
    <w:rsid w:val="00DB3612"/>
    <w:rsid w:val="00DB6452"/>
    <w:rsid w:val="00DB7228"/>
    <w:rsid w:val="00DC376F"/>
    <w:rsid w:val="00DD7A16"/>
    <w:rsid w:val="00DE687B"/>
    <w:rsid w:val="00E0148F"/>
    <w:rsid w:val="00E066F1"/>
    <w:rsid w:val="00E16DB6"/>
    <w:rsid w:val="00E26008"/>
    <w:rsid w:val="00E35F0A"/>
    <w:rsid w:val="00E7003E"/>
    <w:rsid w:val="00E8165A"/>
    <w:rsid w:val="00E86694"/>
    <w:rsid w:val="00E919B3"/>
    <w:rsid w:val="00EB44E0"/>
    <w:rsid w:val="00EC24B1"/>
    <w:rsid w:val="00F0744A"/>
    <w:rsid w:val="00F10373"/>
    <w:rsid w:val="00F2711B"/>
    <w:rsid w:val="00F34448"/>
    <w:rsid w:val="00F37D99"/>
    <w:rsid w:val="00F43172"/>
    <w:rsid w:val="00F46BC2"/>
    <w:rsid w:val="00F70587"/>
    <w:rsid w:val="00F71C4B"/>
    <w:rsid w:val="00F8128C"/>
    <w:rsid w:val="00F86CC1"/>
    <w:rsid w:val="00F90D7C"/>
    <w:rsid w:val="00FB2D52"/>
    <w:rsid w:val="00FC2D5B"/>
    <w:rsid w:val="00FC503D"/>
    <w:rsid w:val="00FD3652"/>
    <w:rsid w:val="00FD63AE"/>
    <w:rsid w:val="00FE5077"/>
    <w:rsid w:val="00FE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210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nhideWhenUsed="0"/>
    <w:lsdException w:name="footer" w:unhideWhenUsed="0"/>
    <w:lsdException w:name="caption" w:uiPriority="35" w:qFormat="1"/>
    <w:lsdException w:name="footnote reference" w:uiPriority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en-US"/>
    </w:rPr>
  </w:style>
  <w:style w:type="paragraph" w:styleId="3">
    <w:name w:val="heading 3"/>
    <w:basedOn w:val="a"/>
    <w:next w:val="a"/>
    <w:link w:val="30"/>
    <w:qFormat/>
    <w:rsid w:val="005B56FA"/>
    <w:pPr>
      <w:keepNext/>
      <w:autoSpaceDE/>
      <w:autoSpaceDN/>
      <w:spacing w:before="120"/>
      <w:ind w:left="567"/>
      <w:outlineLvl w:val="2"/>
    </w:pPr>
    <w:rPr>
      <w:rFonts w:ascii="Antiqua" w:hAnsi="Antiqua"/>
      <w:b/>
      <w:i/>
      <w:sz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4"/>
    <w:pPr>
      <w:widowControl/>
      <w:spacing w:before="120"/>
      <w:ind w:firstLine="567"/>
    </w:pPr>
    <w:rPr>
      <w:rFonts w:ascii="Antiqua" w:hAnsi="Antiqua" w:cs="Antiqua"/>
      <w:spacing w:val="0"/>
      <w:kern w:val="0"/>
      <w:position w:val="0"/>
      <w:sz w:val="26"/>
      <w:szCs w:val="26"/>
      <w:lang w:val="uk-UA"/>
    </w:rPr>
  </w:style>
  <w:style w:type="paragraph" w:customStyle="1" w:styleId="a5">
    <w:name w:val="Назва документа"/>
    <w:basedOn w:val="a4"/>
    <w:next w:val="a3"/>
    <w:uiPriority w:val="99"/>
    <w:pPr>
      <w:keepNext/>
      <w:keepLines/>
      <w:widowControl/>
      <w:spacing w:before="240" w:after="240"/>
      <w:jc w:val="center"/>
    </w:pPr>
    <w:rPr>
      <w:rFonts w:ascii="Antiqua" w:hAnsi="Antiqua" w:cs="Antiqua"/>
      <w:b/>
      <w:bCs/>
      <w:spacing w:val="0"/>
      <w:kern w:val="0"/>
      <w:position w:val="0"/>
      <w:sz w:val="26"/>
      <w:szCs w:val="26"/>
      <w:lang w:val="uk-UA"/>
    </w:rPr>
  </w:style>
  <w:style w:type="paragraph" w:customStyle="1" w:styleId="1">
    <w:name w:val="Підпис1"/>
    <w:basedOn w:val="a4"/>
    <w:uiPriority w:val="99"/>
    <w:pPr>
      <w:keepLines/>
      <w:widowControl/>
      <w:tabs>
        <w:tab w:val="center" w:pos="2268"/>
        <w:tab w:val="left" w:pos="6804"/>
      </w:tabs>
      <w:spacing w:before="360"/>
    </w:pPr>
    <w:rPr>
      <w:rFonts w:ascii="Antiqua" w:hAnsi="Antiqua" w:cs="Antiqua"/>
      <w:b/>
      <w:bCs/>
      <w:spacing w:val="0"/>
      <w:kern w:val="0"/>
      <w:position w:val="-48"/>
      <w:sz w:val="26"/>
      <w:szCs w:val="26"/>
      <w:lang w:val="uk-UA"/>
    </w:rPr>
  </w:style>
  <w:style w:type="paragraph" w:customStyle="1" w:styleId="st2">
    <w:name w:val="st2"/>
    <w:uiPriority w:val="99"/>
    <w:pPr>
      <w:widowControl w:val="0"/>
      <w:autoSpaceDE w:val="0"/>
      <w:autoSpaceDN w:val="0"/>
      <w:spacing w:after="150"/>
      <w:ind w:firstLine="450"/>
      <w:jc w:val="both"/>
    </w:pPr>
    <w:rPr>
      <w:rFonts w:cs="Calibri"/>
      <w:sz w:val="24"/>
      <w:szCs w:val="24"/>
      <w:lang w:eastAsia="en-US"/>
    </w:rPr>
  </w:style>
  <w:style w:type="character" w:customStyle="1" w:styleId="st42">
    <w:name w:val="st42"/>
    <w:uiPriority w:val="99"/>
    <w:rPr>
      <w:color w:val="000000"/>
    </w:rPr>
  </w:style>
  <w:style w:type="paragraph" w:styleId="a6">
    <w:name w:val="Plain Text"/>
    <w:basedOn w:val="a4"/>
    <w:link w:val="a7"/>
    <w:uiPriority w:val="99"/>
    <w:pPr>
      <w:widowControl/>
    </w:pPr>
    <w:rPr>
      <w:rFonts w:ascii="Courier New" w:hAnsi="Courier New" w:cs="Courier New"/>
      <w:noProof/>
      <w:spacing w:val="0"/>
      <w:kern w:val="0"/>
      <w:position w:val="0"/>
      <w:sz w:val="20"/>
      <w:szCs w:val="20"/>
    </w:rPr>
  </w:style>
  <w:style w:type="character" w:customStyle="1" w:styleId="a7">
    <w:name w:val="Текст Знак"/>
    <w:link w:val="a6"/>
    <w:uiPriority w:val="99"/>
    <w:rPr>
      <w:rFonts w:ascii="Courier New" w:hAnsi="Courier New" w:cs="Courier New"/>
      <w:noProof/>
      <w:sz w:val="20"/>
      <w:szCs w:val="20"/>
    </w:rPr>
  </w:style>
  <w:style w:type="paragraph" w:customStyle="1" w:styleId="CM4">
    <w:name w:val="CM4"/>
    <w:basedOn w:val="a4"/>
    <w:next w:val="a4"/>
    <w:uiPriority w:val="99"/>
    <w:pPr>
      <w:widowControl/>
    </w:pPr>
    <w:rPr>
      <w:rFonts w:ascii="EUAlbertina" w:hAnsi="EUAlbertina" w:cs="EUAlbertina"/>
      <w:spacing w:val="0"/>
      <w:kern w:val="0"/>
      <w:position w:val="0"/>
      <w:lang w:val="ru-RU"/>
    </w:rPr>
  </w:style>
  <w:style w:type="paragraph" w:customStyle="1" w:styleId="10">
    <w:name w:val="Знак1 Знак Знак Знак Знак Знак Знак Знак Знак Знак Знак Знак Знак"/>
    <w:basedOn w:val="a4"/>
    <w:pPr>
      <w:widowControl/>
    </w:pPr>
    <w:rPr>
      <w:rFonts w:ascii="Verdana" w:hAnsi="Verdana" w:cs="Verdana"/>
      <w:spacing w:val="0"/>
      <w:kern w:val="0"/>
      <w:position w:val="0"/>
      <w:sz w:val="20"/>
      <w:szCs w:val="20"/>
    </w:rPr>
  </w:style>
  <w:style w:type="paragraph" w:customStyle="1" w:styleId="Default">
    <w:name w:val="Default"/>
    <w:pPr>
      <w:autoSpaceDE w:val="0"/>
      <w:autoSpaceDN w:val="0"/>
    </w:pPr>
    <w:rPr>
      <w:rFonts w:ascii="EUAlbertina" w:hAnsi="EUAlbertina" w:cs="EUAlbertina"/>
      <w:color w:val="000000"/>
      <w:sz w:val="24"/>
      <w:szCs w:val="24"/>
      <w:lang w:val="ru-RU" w:eastAsia="en-US"/>
    </w:rPr>
  </w:style>
  <w:style w:type="character" w:customStyle="1" w:styleId="FontStyle33">
    <w:name w:val="Font Style33"/>
    <w:uiPriority w:val="99"/>
    <w:rPr>
      <w:rFonts w:ascii="Book Antiqua" w:hAnsi="Book Antiqua" w:cs="Book Antiqua"/>
      <w:i/>
      <w:iCs/>
      <w:color w:val="000000"/>
      <w:sz w:val="12"/>
      <w:szCs w:val="12"/>
    </w:rPr>
  </w:style>
  <w:style w:type="paragraph" w:customStyle="1" w:styleId="Style7">
    <w:name w:val="Style7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7">
    <w:name w:val="Style17"/>
    <w:basedOn w:val="a4"/>
    <w:uiPriority w:val="99"/>
    <w:pPr>
      <w:spacing w:line="192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34">
    <w:name w:val="Font Style34"/>
    <w:uiPriority w:val="99"/>
    <w:rPr>
      <w:rFonts w:ascii="Book Antiqua" w:hAnsi="Book Antiqua" w:cs="Book Antiqua"/>
      <w:b/>
      <w:bCs/>
      <w:color w:val="000000"/>
      <w:sz w:val="12"/>
      <w:szCs w:val="12"/>
    </w:rPr>
  </w:style>
  <w:style w:type="paragraph" w:customStyle="1" w:styleId="Style1">
    <w:name w:val="Style1"/>
    <w:basedOn w:val="a4"/>
    <w:uiPriority w:val="99"/>
    <w:pPr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">
    <w:name w:val="Style2"/>
    <w:basedOn w:val="a4"/>
    <w:uiPriority w:val="99"/>
    <w:pPr>
      <w:spacing w:line="619" w:lineRule="exact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3">
    <w:name w:val="Style3"/>
    <w:basedOn w:val="a4"/>
    <w:uiPriority w:val="99"/>
    <w:pPr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4">
    <w:name w:val="Style4"/>
    <w:basedOn w:val="a4"/>
    <w:uiPriority w:val="99"/>
    <w:pPr>
      <w:spacing w:line="346" w:lineRule="exact"/>
      <w:jc w:val="center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5">
    <w:name w:val="Style5"/>
    <w:basedOn w:val="a4"/>
    <w:uiPriority w:val="99"/>
    <w:pPr>
      <w:spacing w:line="216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6">
    <w:name w:val="Style6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8">
    <w:name w:val="Style8"/>
    <w:basedOn w:val="a4"/>
    <w:uiPriority w:val="99"/>
    <w:pPr>
      <w:spacing w:line="213" w:lineRule="exact"/>
      <w:ind w:hanging="499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9">
    <w:name w:val="Style9"/>
    <w:basedOn w:val="a4"/>
    <w:uiPriority w:val="99"/>
    <w:pPr>
      <w:spacing w:line="211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0">
    <w:name w:val="Style10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1">
    <w:name w:val="Style11"/>
    <w:basedOn w:val="a4"/>
    <w:uiPriority w:val="99"/>
    <w:pPr>
      <w:spacing w:line="173" w:lineRule="exact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2">
    <w:name w:val="Style12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3">
    <w:name w:val="Style13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4">
    <w:name w:val="Style14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5">
    <w:name w:val="Style15"/>
    <w:basedOn w:val="a4"/>
    <w:uiPriority w:val="99"/>
    <w:pPr>
      <w:spacing w:line="213" w:lineRule="exact"/>
      <w:ind w:hanging="269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6">
    <w:name w:val="Style16"/>
    <w:basedOn w:val="a4"/>
    <w:uiPriority w:val="99"/>
    <w:pPr>
      <w:jc w:val="center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8">
    <w:name w:val="Style18"/>
    <w:basedOn w:val="a4"/>
    <w:uiPriority w:val="99"/>
    <w:pPr>
      <w:spacing w:line="211" w:lineRule="exact"/>
      <w:ind w:hanging="504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9">
    <w:name w:val="Style19"/>
    <w:basedOn w:val="a4"/>
    <w:uiPriority w:val="99"/>
    <w:pPr>
      <w:spacing w:line="216" w:lineRule="exact"/>
      <w:ind w:hanging="221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0">
    <w:name w:val="Style20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1">
    <w:name w:val="Style21"/>
    <w:basedOn w:val="a4"/>
    <w:uiPriority w:val="99"/>
    <w:pPr>
      <w:spacing w:line="341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2">
    <w:name w:val="Style22"/>
    <w:basedOn w:val="a4"/>
    <w:uiPriority w:val="99"/>
    <w:pPr>
      <w:spacing w:line="576" w:lineRule="exact"/>
      <w:ind w:firstLine="802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3">
    <w:name w:val="Style23"/>
    <w:basedOn w:val="a4"/>
    <w:uiPriority w:val="99"/>
    <w:pPr>
      <w:spacing w:line="192" w:lineRule="exact"/>
      <w:ind w:hanging="245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4">
    <w:name w:val="Style24"/>
    <w:basedOn w:val="a4"/>
    <w:uiPriority w:val="99"/>
    <w:pPr>
      <w:spacing w:line="214" w:lineRule="exact"/>
      <w:ind w:hanging="283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26">
    <w:name w:val="Font Style26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FontStyle27">
    <w:name w:val="Font Style27"/>
    <w:uiPriority w:val="99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28">
    <w:name w:val="Font Style28"/>
    <w:uiPriority w:val="99"/>
    <w:rPr>
      <w:rFonts w:ascii="Book Antiqua" w:hAnsi="Book Antiqua" w:cs="Book Antiqua"/>
      <w:i/>
      <w:iCs/>
      <w:color w:val="000000"/>
      <w:sz w:val="16"/>
      <w:szCs w:val="16"/>
    </w:rPr>
  </w:style>
  <w:style w:type="character" w:customStyle="1" w:styleId="FontStyle29">
    <w:name w:val="Font Style29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FontStyle30">
    <w:name w:val="Font Style30"/>
    <w:uiPriority w:val="99"/>
    <w:rPr>
      <w:rFonts w:ascii="Book Antiqua" w:hAnsi="Book Antiqua" w:cs="Book Antiqua"/>
      <w:smallCaps/>
      <w:color w:val="000000"/>
      <w:sz w:val="12"/>
      <w:szCs w:val="12"/>
    </w:rPr>
  </w:style>
  <w:style w:type="character" w:customStyle="1" w:styleId="FontStyle31">
    <w:name w:val="Font Style31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FontStyle32">
    <w:name w:val="Font Style32"/>
    <w:uiPriority w:val="99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2">
    <w:name w:val="Знак Знак2"/>
    <w:uiPriority w:val="99"/>
  </w:style>
  <w:style w:type="paragraph" w:customStyle="1" w:styleId="a4">
    <w:name w:val="Стиль"/>
    <w:uiPriority w:val="99"/>
    <w:pPr>
      <w:widowControl w:val="0"/>
      <w:autoSpaceDE w:val="0"/>
      <w:autoSpaceDN w:val="0"/>
    </w:pPr>
    <w:rPr>
      <w:rFonts w:ascii="Times New Roman" w:hAnsi="Times New Roman"/>
      <w:spacing w:val="-1"/>
      <w:kern w:val="65535"/>
      <w:position w:val="-1"/>
      <w:sz w:val="24"/>
      <w:szCs w:val="24"/>
      <w:lang w:val="en-US" w:eastAsia="en-US"/>
    </w:rPr>
  </w:style>
  <w:style w:type="character" w:customStyle="1" w:styleId="11">
    <w:name w:val="Знак Знак1"/>
    <w:uiPriority w:val="99"/>
    <w:rPr>
      <w:sz w:val="24"/>
      <w:szCs w:val="24"/>
    </w:rPr>
  </w:style>
  <w:style w:type="character" w:customStyle="1" w:styleId="a8">
    <w:name w:val="Знак Знак"/>
    <w:uiPriority w:val="99"/>
    <w:rPr>
      <w:sz w:val="24"/>
      <w:szCs w:val="24"/>
    </w:rPr>
  </w:style>
  <w:style w:type="paragraph" w:customStyle="1" w:styleId="12">
    <w:name w:val="Текст выноски1"/>
    <w:basedOn w:val="a4"/>
    <w:uiPriority w:val="99"/>
    <w:rPr>
      <w:rFonts w:ascii="Tahoma" w:hAnsi="Tahoma" w:cs="Tahoma"/>
      <w:spacing w:val="0"/>
      <w:kern w:val="0"/>
      <w:position w:val="0"/>
      <w:sz w:val="16"/>
      <w:szCs w:val="16"/>
      <w:lang w:val="ru-RU"/>
    </w:rPr>
  </w:style>
  <w:style w:type="paragraph" w:customStyle="1" w:styleId="def">
    <w:name w:val="def"/>
    <w:basedOn w:val="a4"/>
    <w:uiPriority w:val="99"/>
    <w:pPr>
      <w:widowControl/>
      <w:spacing w:before="100" w:after="100"/>
      <w:ind w:hanging="120"/>
      <w:jc w:val="both"/>
    </w:pPr>
    <w:rPr>
      <w:rFonts w:ascii="Palatino Linotype" w:hAnsi="Palatino Linotype" w:cs="Palatino Linotype"/>
      <w:spacing w:val="0"/>
      <w:kern w:val="0"/>
      <w:position w:val="0"/>
      <w:sz w:val="20"/>
      <w:szCs w:val="20"/>
      <w:lang w:val="uk-UA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3">
    <w:name w:val="CM3"/>
    <w:basedOn w:val="Default"/>
    <w:next w:val="Default"/>
    <w:uiPriority w:val="99"/>
    <w:rPr>
      <w:color w:val="auto"/>
    </w:rPr>
  </w:style>
  <w:style w:type="character" w:styleId="a9">
    <w:name w:val="page number"/>
    <w:basedOn w:val="a0"/>
    <w:uiPriority w:val="99"/>
  </w:style>
  <w:style w:type="paragraph" w:styleId="aa">
    <w:name w:val="header"/>
    <w:basedOn w:val="a4"/>
    <w:link w:val="ab"/>
    <w:uiPriority w:val="99"/>
    <w:pPr>
      <w:widowControl/>
      <w:tabs>
        <w:tab w:val="center" w:pos="4153"/>
        <w:tab w:val="right" w:pos="8306"/>
      </w:tabs>
      <w:spacing w:after="200" w:line="276" w:lineRule="auto"/>
    </w:pPr>
    <w:rPr>
      <w:rFonts w:ascii="Calibri" w:hAnsi="Calibri" w:cs="Calibri"/>
      <w:spacing w:val="0"/>
      <w:kern w:val="0"/>
      <w:position w:val="0"/>
      <w:sz w:val="22"/>
      <w:szCs w:val="22"/>
      <w:lang w:val="uk-UA"/>
    </w:rPr>
  </w:style>
  <w:style w:type="character" w:customStyle="1" w:styleId="ab">
    <w:name w:val="Верхний колонтитул Знак"/>
    <w:link w:val="aa"/>
    <w:uiPriority w:val="99"/>
    <w:rPr>
      <w:rFonts w:ascii="Calibri" w:hAnsi="Calibri" w:cs="Calibri"/>
      <w:lang w:val="uk-UA"/>
    </w:rPr>
  </w:style>
  <w:style w:type="paragraph" w:styleId="ac">
    <w:name w:val="footer"/>
    <w:basedOn w:val="a4"/>
    <w:link w:val="ad"/>
    <w:uiPriority w:val="99"/>
    <w:pPr>
      <w:widowControl/>
      <w:tabs>
        <w:tab w:val="center" w:pos="4153"/>
        <w:tab w:val="right" w:pos="8306"/>
      </w:tabs>
      <w:spacing w:after="200" w:line="276" w:lineRule="auto"/>
    </w:pPr>
    <w:rPr>
      <w:rFonts w:ascii="Calibri" w:hAnsi="Calibri" w:cs="Calibri"/>
      <w:spacing w:val="0"/>
      <w:kern w:val="0"/>
      <w:position w:val="0"/>
      <w:sz w:val="22"/>
      <w:szCs w:val="22"/>
      <w:lang w:val="uk-UA"/>
    </w:rPr>
  </w:style>
  <w:style w:type="character" w:customStyle="1" w:styleId="ad">
    <w:name w:val="Нижний колонтитул Знак"/>
    <w:link w:val="ac"/>
    <w:uiPriority w:val="99"/>
    <w:rPr>
      <w:rFonts w:ascii="Calibri" w:hAnsi="Calibri" w:cs="Calibri"/>
      <w:lang w:val="uk-UA"/>
    </w:rPr>
  </w:style>
  <w:style w:type="paragraph" w:styleId="ae">
    <w:name w:val="footnote text"/>
    <w:basedOn w:val="a"/>
    <w:link w:val="af"/>
    <w:semiHidden/>
    <w:unhideWhenUsed/>
    <w:rsid w:val="005B4B6B"/>
  </w:style>
  <w:style w:type="character" w:customStyle="1" w:styleId="af">
    <w:name w:val="Текст сноски Знак"/>
    <w:basedOn w:val="a0"/>
    <w:link w:val="ae"/>
    <w:uiPriority w:val="99"/>
    <w:semiHidden/>
    <w:rsid w:val="005B4B6B"/>
    <w:rPr>
      <w:rFonts w:ascii="Times New Roman" w:hAnsi="Times New Roman"/>
      <w:lang w:val="ru-RU" w:eastAsia="en-US"/>
    </w:rPr>
  </w:style>
  <w:style w:type="character" w:styleId="af0">
    <w:name w:val="footnote reference"/>
    <w:basedOn w:val="a0"/>
    <w:semiHidden/>
    <w:unhideWhenUsed/>
    <w:rsid w:val="005B4B6B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3D21C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D21C5"/>
  </w:style>
  <w:style w:type="character" w:customStyle="1" w:styleId="af3">
    <w:name w:val="Текст примечания Знак"/>
    <w:basedOn w:val="a0"/>
    <w:link w:val="af2"/>
    <w:uiPriority w:val="99"/>
    <w:semiHidden/>
    <w:rsid w:val="003D21C5"/>
    <w:rPr>
      <w:rFonts w:ascii="Times New Roman" w:hAnsi="Times New Roman"/>
      <w:lang w:val="ru-RU"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D21C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D21C5"/>
    <w:rPr>
      <w:rFonts w:ascii="Times New Roman" w:hAnsi="Times New Roman"/>
      <w:b/>
      <w:bCs/>
      <w:lang w:val="ru-RU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D21C5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3D21C5"/>
    <w:rPr>
      <w:rFonts w:ascii="Segoe UI" w:hAnsi="Segoe UI" w:cs="Segoe UI"/>
      <w:sz w:val="18"/>
      <w:szCs w:val="18"/>
      <w:lang w:val="ru-RU" w:eastAsia="en-US"/>
    </w:rPr>
  </w:style>
  <w:style w:type="character" w:customStyle="1" w:styleId="30">
    <w:name w:val="Заголовок 3 Знак"/>
    <w:basedOn w:val="a0"/>
    <w:link w:val="3"/>
    <w:rsid w:val="005B56FA"/>
    <w:rPr>
      <w:rFonts w:ascii="Antiqua" w:hAnsi="Antiqua"/>
      <w:b/>
      <w:i/>
      <w:sz w:val="26"/>
      <w:lang w:eastAsia="ru-RU"/>
    </w:rPr>
  </w:style>
  <w:style w:type="paragraph" w:styleId="af8">
    <w:name w:val="Revision"/>
    <w:hidden/>
    <w:uiPriority w:val="99"/>
    <w:semiHidden/>
    <w:rsid w:val="006B176B"/>
    <w:rPr>
      <w:rFonts w:ascii="Times New Roman" w:hAnsi="Times New Roman"/>
      <w:lang w:val="ru-RU" w:eastAsia="en-US"/>
    </w:rPr>
  </w:style>
  <w:style w:type="paragraph" w:customStyle="1" w:styleId="tbl-norm">
    <w:name w:val="tbl-norm"/>
    <w:basedOn w:val="a"/>
    <w:rsid w:val="000635A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hd-column">
    <w:name w:val="hd-column"/>
    <w:basedOn w:val="a"/>
    <w:rsid w:val="000635A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subscript">
    <w:name w:val="subscript"/>
    <w:basedOn w:val="a0"/>
    <w:rsid w:val="000635AB"/>
  </w:style>
  <w:style w:type="character" w:customStyle="1" w:styleId="apple-converted-space">
    <w:name w:val="apple-converted-space"/>
    <w:basedOn w:val="a0"/>
    <w:rsid w:val="000635AB"/>
  </w:style>
  <w:style w:type="paragraph" w:styleId="af9">
    <w:name w:val="List Paragraph"/>
    <w:basedOn w:val="a"/>
    <w:uiPriority w:val="34"/>
    <w:qFormat/>
    <w:rsid w:val="00E066F1"/>
    <w:pPr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BB48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B4842"/>
    <w:rPr>
      <w:rFonts w:ascii="Courier New" w:hAnsi="Courier New" w:cs="Courier New"/>
      <w:lang w:val="ru-RU" w:eastAsia="ru-RU"/>
    </w:rPr>
  </w:style>
  <w:style w:type="character" w:customStyle="1" w:styleId="afa">
    <w:name w:val="Основной текст_"/>
    <w:link w:val="20"/>
    <w:uiPriority w:val="99"/>
    <w:locked/>
    <w:rsid w:val="007A5195"/>
    <w:rPr>
      <w:rFonts w:ascii="Times New Roman" w:hAnsi="Times New Roman"/>
      <w:spacing w:val="-4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a"/>
    <w:uiPriority w:val="99"/>
    <w:rsid w:val="007A5195"/>
    <w:pPr>
      <w:widowControl w:val="0"/>
      <w:shd w:val="clear" w:color="auto" w:fill="FFFFFF"/>
      <w:autoSpaceDE/>
      <w:autoSpaceDN/>
      <w:spacing w:before="300" w:after="60" w:line="322" w:lineRule="exact"/>
      <w:jc w:val="both"/>
    </w:pPr>
    <w:rPr>
      <w:spacing w:val="-4"/>
      <w:sz w:val="26"/>
      <w:szCs w:val="2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nhideWhenUsed="0"/>
    <w:lsdException w:name="footer" w:unhideWhenUsed="0"/>
    <w:lsdException w:name="caption" w:uiPriority="35" w:qFormat="1"/>
    <w:lsdException w:name="footnote reference" w:uiPriority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en-US"/>
    </w:rPr>
  </w:style>
  <w:style w:type="paragraph" w:styleId="3">
    <w:name w:val="heading 3"/>
    <w:basedOn w:val="a"/>
    <w:next w:val="a"/>
    <w:link w:val="30"/>
    <w:qFormat/>
    <w:rsid w:val="005B56FA"/>
    <w:pPr>
      <w:keepNext/>
      <w:autoSpaceDE/>
      <w:autoSpaceDN/>
      <w:spacing w:before="120"/>
      <w:ind w:left="567"/>
      <w:outlineLvl w:val="2"/>
    </w:pPr>
    <w:rPr>
      <w:rFonts w:ascii="Antiqua" w:hAnsi="Antiqua"/>
      <w:b/>
      <w:i/>
      <w:sz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4"/>
    <w:pPr>
      <w:widowControl/>
      <w:spacing w:before="120"/>
      <w:ind w:firstLine="567"/>
    </w:pPr>
    <w:rPr>
      <w:rFonts w:ascii="Antiqua" w:hAnsi="Antiqua" w:cs="Antiqua"/>
      <w:spacing w:val="0"/>
      <w:kern w:val="0"/>
      <w:position w:val="0"/>
      <w:sz w:val="26"/>
      <w:szCs w:val="26"/>
      <w:lang w:val="uk-UA"/>
    </w:rPr>
  </w:style>
  <w:style w:type="paragraph" w:customStyle="1" w:styleId="a5">
    <w:name w:val="Назва документа"/>
    <w:basedOn w:val="a4"/>
    <w:next w:val="a3"/>
    <w:uiPriority w:val="99"/>
    <w:pPr>
      <w:keepNext/>
      <w:keepLines/>
      <w:widowControl/>
      <w:spacing w:before="240" w:after="240"/>
      <w:jc w:val="center"/>
    </w:pPr>
    <w:rPr>
      <w:rFonts w:ascii="Antiqua" w:hAnsi="Antiqua" w:cs="Antiqua"/>
      <w:b/>
      <w:bCs/>
      <w:spacing w:val="0"/>
      <w:kern w:val="0"/>
      <w:position w:val="0"/>
      <w:sz w:val="26"/>
      <w:szCs w:val="26"/>
      <w:lang w:val="uk-UA"/>
    </w:rPr>
  </w:style>
  <w:style w:type="paragraph" w:customStyle="1" w:styleId="1">
    <w:name w:val="Підпис1"/>
    <w:basedOn w:val="a4"/>
    <w:uiPriority w:val="99"/>
    <w:pPr>
      <w:keepLines/>
      <w:widowControl/>
      <w:tabs>
        <w:tab w:val="center" w:pos="2268"/>
        <w:tab w:val="left" w:pos="6804"/>
      </w:tabs>
      <w:spacing w:before="360"/>
    </w:pPr>
    <w:rPr>
      <w:rFonts w:ascii="Antiqua" w:hAnsi="Antiqua" w:cs="Antiqua"/>
      <w:b/>
      <w:bCs/>
      <w:spacing w:val="0"/>
      <w:kern w:val="0"/>
      <w:position w:val="-48"/>
      <w:sz w:val="26"/>
      <w:szCs w:val="26"/>
      <w:lang w:val="uk-UA"/>
    </w:rPr>
  </w:style>
  <w:style w:type="paragraph" w:customStyle="1" w:styleId="st2">
    <w:name w:val="st2"/>
    <w:uiPriority w:val="99"/>
    <w:pPr>
      <w:widowControl w:val="0"/>
      <w:autoSpaceDE w:val="0"/>
      <w:autoSpaceDN w:val="0"/>
      <w:spacing w:after="150"/>
      <w:ind w:firstLine="450"/>
      <w:jc w:val="both"/>
    </w:pPr>
    <w:rPr>
      <w:rFonts w:cs="Calibri"/>
      <w:sz w:val="24"/>
      <w:szCs w:val="24"/>
      <w:lang w:eastAsia="en-US"/>
    </w:rPr>
  </w:style>
  <w:style w:type="character" w:customStyle="1" w:styleId="st42">
    <w:name w:val="st42"/>
    <w:uiPriority w:val="99"/>
    <w:rPr>
      <w:color w:val="000000"/>
    </w:rPr>
  </w:style>
  <w:style w:type="paragraph" w:styleId="a6">
    <w:name w:val="Plain Text"/>
    <w:basedOn w:val="a4"/>
    <w:link w:val="a7"/>
    <w:uiPriority w:val="99"/>
    <w:pPr>
      <w:widowControl/>
    </w:pPr>
    <w:rPr>
      <w:rFonts w:ascii="Courier New" w:hAnsi="Courier New" w:cs="Courier New"/>
      <w:noProof/>
      <w:spacing w:val="0"/>
      <w:kern w:val="0"/>
      <w:position w:val="0"/>
      <w:sz w:val="20"/>
      <w:szCs w:val="20"/>
    </w:rPr>
  </w:style>
  <w:style w:type="character" w:customStyle="1" w:styleId="a7">
    <w:name w:val="Текст Знак"/>
    <w:link w:val="a6"/>
    <w:uiPriority w:val="99"/>
    <w:rPr>
      <w:rFonts w:ascii="Courier New" w:hAnsi="Courier New" w:cs="Courier New"/>
      <w:noProof/>
      <w:sz w:val="20"/>
      <w:szCs w:val="20"/>
    </w:rPr>
  </w:style>
  <w:style w:type="paragraph" w:customStyle="1" w:styleId="CM4">
    <w:name w:val="CM4"/>
    <w:basedOn w:val="a4"/>
    <w:next w:val="a4"/>
    <w:uiPriority w:val="99"/>
    <w:pPr>
      <w:widowControl/>
    </w:pPr>
    <w:rPr>
      <w:rFonts w:ascii="EUAlbertina" w:hAnsi="EUAlbertina" w:cs="EUAlbertina"/>
      <w:spacing w:val="0"/>
      <w:kern w:val="0"/>
      <w:position w:val="0"/>
      <w:lang w:val="ru-RU"/>
    </w:rPr>
  </w:style>
  <w:style w:type="paragraph" w:customStyle="1" w:styleId="10">
    <w:name w:val="Знак1 Знак Знак Знак Знак Знак Знак Знак Знак Знак Знак Знак Знак"/>
    <w:basedOn w:val="a4"/>
    <w:pPr>
      <w:widowControl/>
    </w:pPr>
    <w:rPr>
      <w:rFonts w:ascii="Verdana" w:hAnsi="Verdana" w:cs="Verdana"/>
      <w:spacing w:val="0"/>
      <w:kern w:val="0"/>
      <w:position w:val="0"/>
      <w:sz w:val="20"/>
      <w:szCs w:val="20"/>
    </w:rPr>
  </w:style>
  <w:style w:type="paragraph" w:customStyle="1" w:styleId="Default">
    <w:name w:val="Default"/>
    <w:pPr>
      <w:autoSpaceDE w:val="0"/>
      <w:autoSpaceDN w:val="0"/>
    </w:pPr>
    <w:rPr>
      <w:rFonts w:ascii="EUAlbertina" w:hAnsi="EUAlbertina" w:cs="EUAlbertina"/>
      <w:color w:val="000000"/>
      <w:sz w:val="24"/>
      <w:szCs w:val="24"/>
      <w:lang w:val="ru-RU" w:eastAsia="en-US"/>
    </w:rPr>
  </w:style>
  <w:style w:type="character" w:customStyle="1" w:styleId="FontStyle33">
    <w:name w:val="Font Style33"/>
    <w:uiPriority w:val="99"/>
    <w:rPr>
      <w:rFonts w:ascii="Book Antiqua" w:hAnsi="Book Antiqua" w:cs="Book Antiqua"/>
      <w:i/>
      <w:iCs/>
      <w:color w:val="000000"/>
      <w:sz w:val="12"/>
      <w:szCs w:val="12"/>
    </w:rPr>
  </w:style>
  <w:style w:type="paragraph" w:customStyle="1" w:styleId="Style7">
    <w:name w:val="Style7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7">
    <w:name w:val="Style17"/>
    <w:basedOn w:val="a4"/>
    <w:uiPriority w:val="99"/>
    <w:pPr>
      <w:spacing w:line="192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34">
    <w:name w:val="Font Style34"/>
    <w:uiPriority w:val="99"/>
    <w:rPr>
      <w:rFonts w:ascii="Book Antiqua" w:hAnsi="Book Antiqua" w:cs="Book Antiqua"/>
      <w:b/>
      <w:bCs/>
      <w:color w:val="000000"/>
      <w:sz w:val="12"/>
      <w:szCs w:val="12"/>
    </w:rPr>
  </w:style>
  <w:style w:type="paragraph" w:customStyle="1" w:styleId="Style1">
    <w:name w:val="Style1"/>
    <w:basedOn w:val="a4"/>
    <w:uiPriority w:val="99"/>
    <w:pPr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">
    <w:name w:val="Style2"/>
    <w:basedOn w:val="a4"/>
    <w:uiPriority w:val="99"/>
    <w:pPr>
      <w:spacing w:line="619" w:lineRule="exact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3">
    <w:name w:val="Style3"/>
    <w:basedOn w:val="a4"/>
    <w:uiPriority w:val="99"/>
    <w:pPr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4">
    <w:name w:val="Style4"/>
    <w:basedOn w:val="a4"/>
    <w:uiPriority w:val="99"/>
    <w:pPr>
      <w:spacing w:line="346" w:lineRule="exact"/>
      <w:jc w:val="center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5">
    <w:name w:val="Style5"/>
    <w:basedOn w:val="a4"/>
    <w:uiPriority w:val="99"/>
    <w:pPr>
      <w:spacing w:line="216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6">
    <w:name w:val="Style6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8">
    <w:name w:val="Style8"/>
    <w:basedOn w:val="a4"/>
    <w:uiPriority w:val="99"/>
    <w:pPr>
      <w:spacing w:line="213" w:lineRule="exact"/>
      <w:ind w:hanging="499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9">
    <w:name w:val="Style9"/>
    <w:basedOn w:val="a4"/>
    <w:uiPriority w:val="99"/>
    <w:pPr>
      <w:spacing w:line="211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0">
    <w:name w:val="Style10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1">
    <w:name w:val="Style11"/>
    <w:basedOn w:val="a4"/>
    <w:uiPriority w:val="99"/>
    <w:pPr>
      <w:spacing w:line="173" w:lineRule="exact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2">
    <w:name w:val="Style12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3">
    <w:name w:val="Style13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4">
    <w:name w:val="Style14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5">
    <w:name w:val="Style15"/>
    <w:basedOn w:val="a4"/>
    <w:uiPriority w:val="99"/>
    <w:pPr>
      <w:spacing w:line="213" w:lineRule="exact"/>
      <w:ind w:hanging="269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6">
    <w:name w:val="Style16"/>
    <w:basedOn w:val="a4"/>
    <w:uiPriority w:val="99"/>
    <w:pPr>
      <w:jc w:val="center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8">
    <w:name w:val="Style18"/>
    <w:basedOn w:val="a4"/>
    <w:uiPriority w:val="99"/>
    <w:pPr>
      <w:spacing w:line="211" w:lineRule="exact"/>
      <w:ind w:hanging="504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9">
    <w:name w:val="Style19"/>
    <w:basedOn w:val="a4"/>
    <w:uiPriority w:val="99"/>
    <w:pPr>
      <w:spacing w:line="216" w:lineRule="exact"/>
      <w:ind w:hanging="221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0">
    <w:name w:val="Style20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1">
    <w:name w:val="Style21"/>
    <w:basedOn w:val="a4"/>
    <w:uiPriority w:val="99"/>
    <w:pPr>
      <w:spacing w:line="341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2">
    <w:name w:val="Style22"/>
    <w:basedOn w:val="a4"/>
    <w:uiPriority w:val="99"/>
    <w:pPr>
      <w:spacing w:line="576" w:lineRule="exact"/>
      <w:ind w:firstLine="802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3">
    <w:name w:val="Style23"/>
    <w:basedOn w:val="a4"/>
    <w:uiPriority w:val="99"/>
    <w:pPr>
      <w:spacing w:line="192" w:lineRule="exact"/>
      <w:ind w:hanging="245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4">
    <w:name w:val="Style24"/>
    <w:basedOn w:val="a4"/>
    <w:uiPriority w:val="99"/>
    <w:pPr>
      <w:spacing w:line="214" w:lineRule="exact"/>
      <w:ind w:hanging="283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26">
    <w:name w:val="Font Style26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FontStyle27">
    <w:name w:val="Font Style27"/>
    <w:uiPriority w:val="99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28">
    <w:name w:val="Font Style28"/>
    <w:uiPriority w:val="99"/>
    <w:rPr>
      <w:rFonts w:ascii="Book Antiqua" w:hAnsi="Book Antiqua" w:cs="Book Antiqua"/>
      <w:i/>
      <w:iCs/>
      <w:color w:val="000000"/>
      <w:sz w:val="16"/>
      <w:szCs w:val="16"/>
    </w:rPr>
  </w:style>
  <w:style w:type="character" w:customStyle="1" w:styleId="FontStyle29">
    <w:name w:val="Font Style29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FontStyle30">
    <w:name w:val="Font Style30"/>
    <w:uiPriority w:val="99"/>
    <w:rPr>
      <w:rFonts w:ascii="Book Antiqua" w:hAnsi="Book Antiqua" w:cs="Book Antiqua"/>
      <w:smallCaps/>
      <w:color w:val="000000"/>
      <w:sz w:val="12"/>
      <w:szCs w:val="12"/>
    </w:rPr>
  </w:style>
  <w:style w:type="character" w:customStyle="1" w:styleId="FontStyle31">
    <w:name w:val="Font Style31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FontStyle32">
    <w:name w:val="Font Style32"/>
    <w:uiPriority w:val="99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2">
    <w:name w:val="Знак Знак2"/>
    <w:uiPriority w:val="99"/>
  </w:style>
  <w:style w:type="paragraph" w:customStyle="1" w:styleId="a4">
    <w:name w:val="Стиль"/>
    <w:uiPriority w:val="99"/>
    <w:pPr>
      <w:widowControl w:val="0"/>
      <w:autoSpaceDE w:val="0"/>
      <w:autoSpaceDN w:val="0"/>
    </w:pPr>
    <w:rPr>
      <w:rFonts w:ascii="Times New Roman" w:hAnsi="Times New Roman"/>
      <w:spacing w:val="-1"/>
      <w:kern w:val="65535"/>
      <w:position w:val="-1"/>
      <w:sz w:val="24"/>
      <w:szCs w:val="24"/>
      <w:lang w:val="en-US" w:eastAsia="en-US"/>
    </w:rPr>
  </w:style>
  <w:style w:type="character" w:customStyle="1" w:styleId="11">
    <w:name w:val="Знак Знак1"/>
    <w:uiPriority w:val="99"/>
    <w:rPr>
      <w:sz w:val="24"/>
      <w:szCs w:val="24"/>
    </w:rPr>
  </w:style>
  <w:style w:type="character" w:customStyle="1" w:styleId="a8">
    <w:name w:val="Знак Знак"/>
    <w:uiPriority w:val="99"/>
    <w:rPr>
      <w:sz w:val="24"/>
      <w:szCs w:val="24"/>
    </w:rPr>
  </w:style>
  <w:style w:type="paragraph" w:customStyle="1" w:styleId="12">
    <w:name w:val="Текст выноски1"/>
    <w:basedOn w:val="a4"/>
    <w:uiPriority w:val="99"/>
    <w:rPr>
      <w:rFonts w:ascii="Tahoma" w:hAnsi="Tahoma" w:cs="Tahoma"/>
      <w:spacing w:val="0"/>
      <w:kern w:val="0"/>
      <w:position w:val="0"/>
      <w:sz w:val="16"/>
      <w:szCs w:val="16"/>
      <w:lang w:val="ru-RU"/>
    </w:rPr>
  </w:style>
  <w:style w:type="paragraph" w:customStyle="1" w:styleId="def">
    <w:name w:val="def"/>
    <w:basedOn w:val="a4"/>
    <w:uiPriority w:val="99"/>
    <w:pPr>
      <w:widowControl/>
      <w:spacing w:before="100" w:after="100"/>
      <w:ind w:hanging="120"/>
      <w:jc w:val="both"/>
    </w:pPr>
    <w:rPr>
      <w:rFonts w:ascii="Palatino Linotype" w:hAnsi="Palatino Linotype" w:cs="Palatino Linotype"/>
      <w:spacing w:val="0"/>
      <w:kern w:val="0"/>
      <w:position w:val="0"/>
      <w:sz w:val="20"/>
      <w:szCs w:val="20"/>
      <w:lang w:val="uk-UA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3">
    <w:name w:val="CM3"/>
    <w:basedOn w:val="Default"/>
    <w:next w:val="Default"/>
    <w:uiPriority w:val="99"/>
    <w:rPr>
      <w:color w:val="auto"/>
    </w:rPr>
  </w:style>
  <w:style w:type="character" w:styleId="a9">
    <w:name w:val="page number"/>
    <w:basedOn w:val="a0"/>
    <w:uiPriority w:val="99"/>
  </w:style>
  <w:style w:type="paragraph" w:styleId="aa">
    <w:name w:val="header"/>
    <w:basedOn w:val="a4"/>
    <w:link w:val="ab"/>
    <w:uiPriority w:val="99"/>
    <w:pPr>
      <w:widowControl/>
      <w:tabs>
        <w:tab w:val="center" w:pos="4153"/>
        <w:tab w:val="right" w:pos="8306"/>
      </w:tabs>
      <w:spacing w:after="200" w:line="276" w:lineRule="auto"/>
    </w:pPr>
    <w:rPr>
      <w:rFonts w:ascii="Calibri" w:hAnsi="Calibri" w:cs="Calibri"/>
      <w:spacing w:val="0"/>
      <w:kern w:val="0"/>
      <w:position w:val="0"/>
      <w:sz w:val="22"/>
      <w:szCs w:val="22"/>
      <w:lang w:val="uk-UA"/>
    </w:rPr>
  </w:style>
  <w:style w:type="character" w:customStyle="1" w:styleId="ab">
    <w:name w:val="Верхний колонтитул Знак"/>
    <w:link w:val="aa"/>
    <w:uiPriority w:val="99"/>
    <w:rPr>
      <w:rFonts w:ascii="Calibri" w:hAnsi="Calibri" w:cs="Calibri"/>
      <w:lang w:val="uk-UA"/>
    </w:rPr>
  </w:style>
  <w:style w:type="paragraph" w:styleId="ac">
    <w:name w:val="footer"/>
    <w:basedOn w:val="a4"/>
    <w:link w:val="ad"/>
    <w:uiPriority w:val="99"/>
    <w:pPr>
      <w:widowControl/>
      <w:tabs>
        <w:tab w:val="center" w:pos="4153"/>
        <w:tab w:val="right" w:pos="8306"/>
      </w:tabs>
      <w:spacing w:after="200" w:line="276" w:lineRule="auto"/>
    </w:pPr>
    <w:rPr>
      <w:rFonts w:ascii="Calibri" w:hAnsi="Calibri" w:cs="Calibri"/>
      <w:spacing w:val="0"/>
      <w:kern w:val="0"/>
      <w:position w:val="0"/>
      <w:sz w:val="22"/>
      <w:szCs w:val="22"/>
      <w:lang w:val="uk-UA"/>
    </w:rPr>
  </w:style>
  <w:style w:type="character" w:customStyle="1" w:styleId="ad">
    <w:name w:val="Нижний колонтитул Знак"/>
    <w:link w:val="ac"/>
    <w:uiPriority w:val="99"/>
    <w:rPr>
      <w:rFonts w:ascii="Calibri" w:hAnsi="Calibri" w:cs="Calibri"/>
      <w:lang w:val="uk-UA"/>
    </w:rPr>
  </w:style>
  <w:style w:type="paragraph" w:styleId="ae">
    <w:name w:val="footnote text"/>
    <w:basedOn w:val="a"/>
    <w:link w:val="af"/>
    <w:semiHidden/>
    <w:unhideWhenUsed/>
    <w:rsid w:val="005B4B6B"/>
  </w:style>
  <w:style w:type="character" w:customStyle="1" w:styleId="af">
    <w:name w:val="Текст сноски Знак"/>
    <w:basedOn w:val="a0"/>
    <w:link w:val="ae"/>
    <w:uiPriority w:val="99"/>
    <w:semiHidden/>
    <w:rsid w:val="005B4B6B"/>
    <w:rPr>
      <w:rFonts w:ascii="Times New Roman" w:hAnsi="Times New Roman"/>
      <w:lang w:val="ru-RU" w:eastAsia="en-US"/>
    </w:rPr>
  </w:style>
  <w:style w:type="character" w:styleId="af0">
    <w:name w:val="footnote reference"/>
    <w:basedOn w:val="a0"/>
    <w:semiHidden/>
    <w:unhideWhenUsed/>
    <w:rsid w:val="005B4B6B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3D21C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D21C5"/>
  </w:style>
  <w:style w:type="character" w:customStyle="1" w:styleId="af3">
    <w:name w:val="Текст примечания Знак"/>
    <w:basedOn w:val="a0"/>
    <w:link w:val="af2"/>
    <w:uiPriority w:val="99"/>
    <w:semiHidden/>
    <w:rsid w:val="003D21C5"/>
    <w:rPr>
      <w:rFonts w:ascii="Times New Roman" w:hAnsi="Times New Roman"/>
      <w:lang w:val="ru-RU"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D21C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D21C5"/>
    <w:rPr>
      <w:rFonts w:ascii="Times New Roman" w:hAnsi="Times New Roman"/>
      <w:b/>
      <w:bCs/>
      <w:lang w:val="ru-RU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D21C5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3D21C5"/>
    <w:rPr>
      <w:rFonts w:ascii="Segoe UI" w:hAnsi="Segoe UI" w:cs="Segoe UI"/>
      <w:sz w:val="18"/>
      <w:szCs w:val="18"/>
      <w:lang w:val="ru-RU" w:eastAsia="en-US"/>
    </w:rPr>
  </w:style>
  <w:style w:type="character" w:customStyle="1" w:styleId="30">
    <w:name w:val="Заголовок 3 Знак"/>
    <w:basedOn w:val="a0"/>
    <w:link w:val="3"/>
    <w:rsid w:val="005B56FA"/>
    <w:rPr>
      <w:rFonts w:ascii="Antiqua" w:hAnsi="Antiqua"/>
      <w:b/>
      <w:i/>
      <w:sz w:val="26"/>
      <w:lang w:eastAsia="ru-RU"/>
    </w:rPr>
  </w:style>
  <w:style w:type="paragraph" w:styleId="af8">
    <w:name w:val="Revision"/>
    <w:hidden/>
    <w:uiPriority w:val="99"/>
    <w:semiHidden/>
    <w:rsid w:val="006B176B"/>
    <w:rPr>
      <w:rFonts w:ascii="Times New Roman" w:hAnsi="Times New Roman"/>
      <w:lang w:val="ru-RU" w:eastAsia="en-US"/>
    </w:rPr>
  </w:style>
  <w:style w:type="paragraph" w:customStyle="1" w:styleId="tbl-norm">
    <w:name w:val="tbl-norm"/>
    <w:basedOn w:val="a"/>
    <w:rsid w:val="000635A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hd-column">
    <w:name w:val="hd-column"/>
    <w:basedOn w:val="a"/>
    <w:rsid w:val="000635A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subscript">
    <w:name w:val="subscript"/>
    <w:basedOn w:val="a0"/>
    <w:rsid w:val="000635AB"/>
  </w:style>
  <w:style w:type="character" w:customStyle="1" w:styleId="apple-converted-space">
    <w:name w:val="apple-converted-space"/>
    <w:basedOn w:val="a0"/>
    <w:rsid w:val="000635AB"/>
  </w:style>
  <w:style w:type="paragraph" w:styleId="af9">
    <w:name w:val="List Paragraph"/>
    <w:basedOn w:val="a"/>
    <w:uiPriority w:val="34"/>
    <w:qFormat/>
    <w:rsid w:val="00E066F1"/>
    <w:pPr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BB48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B4842"/>
    <w:rPr>
      <w:rFonts w:ascii="Courier New" w:hAnsi="Courier New" w:cs="Courier New"/>
      <w:lang w:val="ru-RU" w:eastAsia="ru-RU"/>
    </w:rPr>
  </w:style>
  <w:style w:type="character" w:customStyle="1" w:styleId="afa">
    <w:name w:val="Основной текст_"/>
    <w:link w:val="20"/>
    <w:uiPriority w:val="99"/>
    <w:locked/>
    <w:rsid w:val="007A5195"/>
    <w:rPr>
      <w:rFonts w:ascii="Times New Roman" w:hAnsi="Times New Roman"/>
      <w:spacing w:val="-4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a"/>
    <w:uiPriority w:val="99"/>
    <w:rsid w:val="007A5195"/>
    <w:pPr>
      <w:widowControl w:val="0"/>
      <w:shd w:val="clear" w:color="auto" w:fill="FFFFFF"/>
      <w:autoSpaceDE/>
      <w:autoSpaceDN/>
      <w:spacing w:before="300" w:after="60" w:line="322" w:lineRule="exact"/>
      <w:jc w:val="both"/>
    </w:pPr>
    <w:rPr>
      <w:spacing w:val="-4"/>
      <w:sz w:val="26"/>
      <w:szCs w:val="2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BB411-EE78-402F-A7FA-76A6F2E60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3550</Words>
  <Characters>20238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ukrtest</Company>
  <LinksUpToDate>false</LinksUpToDate>
  <CharactersWithSpaces>23741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Анатолий</dc:creator>
  <cp:lastModifiedBy>Hlinschykova</cp:lastModifiedBy>
  <cp:revision>3</cp:revision>
  <cp:lastPrinted>2019-06-26T09:52:00Z</cp:lastPrinted>
  <dcterms:created xsi:type="dcterms:W3CDTF">2019-06-26T09:45:00Z</dcterms:created>
  <dcterms:modified xsi:type="dcterms:W3CDTF">2019-06-26T09:54:00Z</dcterms:modified>
</cp:coreProperties>
</file>