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3268" w:rsidRDefault="00833268" w:rsidP="00D8581C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 w:rsidRPr="00833268">
        <w:rPr>
          <w:rFonts w:ascii="Times New Roman" w:hAnsi="Times New Roman" w:cs="Times New Roman"/>
          <w:sz w:val="26"/>
          <w:szCs w:val="26"/>
        </w:rPr>
        <w:t xml:space="preserve">Додаток </w:t>
      </w:r>
      <w:r w:rsidR="00D8581C">
        <w:rPr>
          <w:rFonts w:ascii="Times New Roman" w:hAnsi="Times New Roman" w:cs="Times New Roman"/>
          <w:sz w:val="26"/>
          <w:szCs w:val="26"/>
        </w:rPr>
        <w:t>2</w:t>
      </w:r>
    </w:p>
    <w:p w:rsidR="00D8581C" w:rsidRPr="00833268" w:rsidRDefault="00D8581C" w:rsidP="00D8581C">
      <w:pPr>
        <w:spacing w:after="0" w:line="240" w:lineRule="auto"/>
        <w:ind w:left="6237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до протоколу засідання Ради голів громадських рад при органах виконавчої влади 04.07.2019 р. </w:t>
      </w:r>
    </w:p>
    <w:p w:rsidR="00D8581C" w:rsidRDefault="00D8581C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bookmarkStart w:id="0" w:name="_GoBack"/>
      <w:bookmarkEnd w:id="0"/>
    </w:p>
    <w:p w:rsidR="00D8581C" w:rsidRDefault="00D8581C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424D65" w:rsidRDefault="00433B30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</w:t>
      </w:r>
      <w:r w:rsidR="00A0790C" w:rsidRPr="00536915">
        <w:rPr>
          <w:rFonts w:ascii="Times New Roman" w:hAnsi="Times New Roman" w:cs="Times New Roman"/>
          <w:b/>
          <w:sz w:val="26"/>
          <w:szCs w:val="26"/>
        </w:rPr>
        <w:t xml:space="preserve">лан роботи </w:t>
      </w:r>
    </w:p>
    <w:p w:rsidR="00A0790C" w:rsidRPr="00536915" w:rsidRDefault="00A0790C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536915">
        <w:rPr>
          <w:rFonts w:ascii="Times New Roman" w:hAnsi="Times New Roman" w:cs="Times New Roman"/>
          <w:b/>
          <w:sz w:val="26"/>
          <w:szCs w:val="26"/>
        </w:rPr>
        <w:t>Ради голів громадських рад при органах виконавчої влади</w:t>
      </w:r>
    </w:p>
    <w:p w:rsidR="00A0790C" w:rsidRDefault="00A0790C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24D65">
        <w:rPr>
          <w:rFonts w:ascii="Times New Roman" w:hAnsi="Times New Roman" w:cs="Times New Roman"/>
          <w:b/>
          <w:sz w:val="26"/>
          <w:szCs w:val="26"/>
        </w:rPr>
        <w:t>на ІІ півріччя 2019 року</w:t>
      </w:r>
    </w:p>
    <w:p w:rsidR="00D8581C" w:rsidRPr="00424D65" w:rsidRDefault="00D8581C" w:rsidP="00D8581C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tbl>
      <w:tblPr>
        <w:tblStyle w:val="a3"/>
        <w:tblW w:w="10429" w:type="dxa"/>
        <w:tblLook w:val="04A0" w:firstRow="1" w:lastRow="0" w:firstColumn="1" w:lastColumn="0" w:noHBand="0" w:noVBand="1"/>
      </w:tblPr>
      <w:tblGrid>
        <w:gridCol w:w="817"/>
        <w:gridCol w:w="5670"/>
        <w:gridCol w:w="1971"/>
        <w:gridCol w:w="1971"/>
      </w:tblGrid>
      <w:tr w:rsidR="00F15F42" w:rsidRPr="003505A6" w:rsidTr="00F15F42">
        <w:tc>
          <w:tcPr>
            <w:tcW w:w="817" w:type="dxa"/>
          </w:tcPr>
          <w:p w:rsidR="00F15F42" w:rsidRPr="003505A6" w:rsidRDefault="00F15F42" w:rsidP="00F1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№ з/п</w:t>
            </w:r>
          </w:p>
        </w:tc>
        <w:tc>
          <w:tcPr>
            <w:tcW w:w="5670" w:type="dxa"/>
          </w:tcPr>
          <w:p w:rsidR="00F15F42" w:rsidRPr="003505A6" w:rsidRDefault="00F15F42" w:rsidP="00F1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Зміст заходу</w:t>
            </w:r>
          </w:p>
        </w:tc>
        <w:tc>
          <w:tcPr>
            <w:tcW w:w="1971" w:type="dxa"/>
          </w:tcPr>
          <w:p w:rsidR="00F15F42" w:rsidRPr="003505A6" w:rsidRDefault="00F15F42" w:rsidP="00F1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Строк виконання</w:t>
            </w:r>
          </w:p>
        </w:tc>
        <w:tc>
          <w:tcPr>
            <w:tcW w:w="1971" w:type="dxa"/>
          </w:tcPr>
          <w:p w:rsidR="00F15F42" w:rsidRPr="003505A6" w:rsidRDefault="001F74C0" w:rsidP="00F15F42">
            <w:pPr>
              <w:spacing w:before="120" w:after="12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Організатори </w:t>
            </w:r>
          </w:p>
        </w:tc>
      </w:tr>
      <w:tr w:rsidR="00433B30" w:rsidRPr="003505A6" w:rsidTr="00F15F42">
        <w:tc>
          <w:tcPr>
            <w:tcW w:w="817" w:type="dxa"/>
          </w:tcPr>
          <w:p w:rsidR="00433B30" w:rsidRPr="003505A6" w:rsidRDefault="00433B30" w:rsidP="00D8581C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433B30" w:rsidRDefault="00433B30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Проведення зустрічі:</w:t>
            </w:r>
          </w:p>
          <w:p w:rsidR="00433B30" w:rsidRDefault="00433B30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секції голів громадських рад при обласних, Київській та Севастопольській міських держадміністраціях з державним секретарем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Мінрегіону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та громадською радою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Мінрегіоні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433B30" w:rsidRPr="003505A6" w:rsidRDefault="00433B30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голів громадських рад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представників підрозділів з питань взаємодії з громадськістю органів виконавчої влади 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щодо використання процедури електронного голосування під час формування громадської ради</w:t>
            </w:r>
          </w:p>
        </w:tc>
        <w:tc>
          <w:tcPr>
            <w:tcW w:w="1971" w:type="dxa"/>
          </w:tcPr>
          <w:p w:rsidR="00433B30" w:rsidRPr="003505A6" w:rsidRDefault="000E45DF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Вересень</w:t>
            </w:r>
            <w:r w:rsidR="00433B30"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2019 року</w:t>
            </w:r>
          </w:p>
        </w:tc>
        <w:tc>
          <w:tcPr>
            <w:tcW w:w="1971" w:type="dxa"/>
          </w:tcPr>
          <w:p w:rsidR="00433B30" w:rsidRDefault="00433B30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Мінрегіон</w:t>
            </w:r>
            <w:proofErr w:type="spellEnd"/>
            <w:r w:rsidR="001F74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C0">
              <w:rPr>
                <w:rFonts w:ascii="Times New Roman" w:hAnsi="Times New Roman" w:cs="Times New Roman"/>
                <w:sz w:val="26"/>
                <w:szCs w:val="26"/>
              </w:rPr>
              <w:br/>
              <w:t>(за згодою)</w:t>
            </w:r>
          </w:p>
          <w:p w:rsidR="00433B30" w:rsidRDefault="00433B30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Громадська рада при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Мінрегіоні</w:t>
            </w:r>
            <w:proofErr w:type="spellEnd"/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D8581C" w:rsidRDefault="00D8581C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433B30" w:rsidRDefault="00433B30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Секретаріат Кабінету Міністрів </w:t>
            </w:r>
          </w:p>
          <w:p w:rsidR="00433B30" w:rsidRDefault="00433B30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Державне агентство з питань електронного урядування</w:t>
            </w:r>
            <w:r w:rsidR="001F74C0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1F74C0">
              <w:rPr>
                <w:rFonts w:ascii="Times New Roman" w:hAnsi="Times New Roman" w:cs="Times New Roman"/>
                <w:sz w:val="26"/>
                <w:szCs w:val="26"/>
              </w:rPr>
              <w:br/>
              <w:t>(за згодою)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433B30" w:rsidRPr="003505A6" w:rsidRDefault="00433B30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ГО «Електронна демократія» 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(за згодою)</w:t>
            </w:r>
          </w:p>
        </w:tc>
      </w:tr>
      <w:tr w:rsidR="000E45DF" w:rsidRPr="003505A6" w:rsidTr="00F15F42">
        <w:tc>
          <w:tcPr>
            <w:tcW w:w="817" w:type="dxa"/>
          </w:tcPr>
          <w:p w:rsidR="000E45DF" w:rsidRPr="003505A6" w:rsidRDefault="000E45DF" w:rsidP="00D8581C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0E45DF" w:rsidRPr="003505A6" w:rsidRDefault="000E45DF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Проведення засідання Ради голів громадських рад при органах виконавчої влади</w:t>
            </w:r>
          </w:p>
        </w:tc>
        <w:tc>
          <w:tcPr>
            <w:tcW w:w="1971" w:type="dxa"/>
          </w:tcPr>
          <w:p w:rsidR="000E45DF" w:rsidRPr="003505A6" w:rsidRDefault="00D8581C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Вересень – ж</w:t>
            </w:r>
            <w:r w:rsidR="000E45DF">
              <w:rPr>
                <w:rFonts w:ascii="Times New Roman" w:hAnsi="Times New Roman" w:cs="Times New Roman"/>
                <w:sz w:val="26"/>
                <w:szCs w:val="26"/>
              </w:rPr>
              <w:t>овтень</w:t>
            </w:r>
            <w:r w:rsidR="000E45DF"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2019 року</w:t>
            </w:r>
          </w:p>
        </w:tc>
        <w:tc>
          <w:tcPr>
            <w:tcW w:w="1971" w:type="dxa"/>
          </w:tcPr>
          <w:p w:rsidR="000E45DF" w:rsidRPr="003505A6" w:rsidRDefault="000E45DF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Секретаріат Кабінету Міністрів</w:t>
            </w:r>
          </w:p>
        </w:tc>
      </w:tr>
      <w:tr w:rsidR="00F15F42" w:rsidRPr="003505A6" w:rsidTr="00F15F42">
        <w:tc>
          <w:tcPr>
            <w:tcW w:w="817" w:type="dxa"/>
          </w:tcPr>
          <w:p w:rsidR="00F15F42" w:rsidRPr="003505A6" w:rsidRDefault="00F15F42" w:rsidP="00D8581C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15F42" w:rsidRPr="003505A6" w:rsidRDefault="00F15F42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Форуму громадських рад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для обміну досвідом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Листопад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2019 року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Секретаріат Кабінету Міністрів</w:t>
            </w:r>
          </w:p>
        </w:tc>
      </w:tr>
      <w:tr w:rsidR="00F15F42" w:rsidRPr="003505A6" w:rsidTr="00F15F42">
        <w:tc>
          <w:tcPr>
            <w:tcW w:w="817" w:type="dxa"/>
          </w:tcPr>
          <w:p w:rsidR="00F15F42" w:rsidRPr="003505A6" w:rsidRDefault="00F15F42" w:rsidP="00D8581C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15F42" w:rsidRPr="003505A6" w:rsidRDefault="00FA425B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Проведення семінару </w:t>
            </w:r>
            <w:r w:rsidR="00F15F42"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для голів громадських рад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щодо </w:t>
            </w:r>
            <w:r w:rsidRPr="00FA425B">
              <w:rPr>
                <w:rFonts w:ascii="Times New Roman" w:hAnsi="Times New Roman" w:cs="Times New Roman"/>
                <w:sz w:val="26"/>
                <w:szCs w:val="26"/>
              </w:rPr>
              <w:t>основ аналізу політики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Листопад 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2019 року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Секретаріат Кабінету Міністрів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</w:tc>
      </w:tr>
      <w:tr w:rsidR="00F15F42" w:rsidRPr="003505A6" w:rsidTr="00F15F42">
        <w:tc>
          <w:tcPr>
            <w:tcW w:w="817" w:type="dxa"/>
          </w:tcPr>
          <w:p w:rsidR="00F15F42" w:rsidRPr="003505A6" w:rsidRDefault="00F15F42" w:rsidP="00D8581C">
            <w:pPr>
              <w:pStyle w:val="a4"/>
              <w:numPr>
                <w:ilvl w:val="0"/>
                <w:numId w:val="1"/>
              </w:num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0" w:type="dxa"/>
          </w:tcPr>
          <w:p w:rsidR="00F15F42" w:rsidRPr="003505A6" w:rsidRDefault="00F15F42" w:rsidP="00D8581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Проведення засідання Ради голів громадських рад при органах виконавчої влади</w:t>
            </w:r>
            <w:r w:rsidR="00433B30">
              <w:rPr>
                <w:rFonts w:ascii="Times New Roman" w:hAnsi="Times New Roman" w:cs="Times New Roman"/>
                <w:sz w:val="26"/>
                <w:szCs w:val="26"/>
              </w:rPr>
              <w:t xml:space="preserve"> за участю Прем’єр-міністра України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 xml:space="preserve">Грудень </w:t>
            </w:r>
            <w:r w:rsidRPr="003505A6">
              <w:rPr>
                <w:rFonts w:ascii="Times New Roman" w:hAnsi="Times New Roman" w:cs="Times New Roman"/>
                <w:sz w:val="26"/>
                <w:szCs w:val="26"/>
              </w:rPr>
              <w:br/>
              <w:t>2019 року</w:t>
            </w:r>
          </w:p>
        </w:tc>
        <w:tc>
          <w:tcPr>
            <w:tcW w:w="1971" w:type="dxa"/>
          </w:tcPr>
          <w:p w:rsidR="00F15F42" w:rsidRPr="003505A6" w:rsidRDefault="00F15F42" w:rsidP="00D8581C">
            <w:pPr>
              <w:spacing w:before="60" w:after="6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505A6">
              <w:rPr>
                <w:rFonts w:ascii="Times New Roman" w:hAnsi="Times New Roman" w:cs="Times New Roman"/>
                <w:sz w:val="26"/>
                <w:szCs w:val="26"/>
              </w:rPr>
              <w:t>Секретаріат Кабінету Міністрів</w:t>
            </w:r>
          </w:p>
        </w:tc>
      </w:tr>
    </w:tbl>
    <w:p w:rsidR="00F33B26" w:rsidRDefault="00F33B26"/>
    <w:sectPr w:rsidR="00F33B26" w:rsidSect="00D8581C">
      <w:headerReference w:type="default" r:id="rId9"/>
      <w:pgSz w:w="11906" w:h="16838"/>
      <w:pgMar w:top="851" w:right="1134" w:bottom="709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490" w:rsidRDefault="002D4490">
      <w:pPr>
        <w:spacing w:after="0" w:line="240" w:lineRule="auto"/>
      </w:pPr>
      <w:r>
        <w:separator/>
      </w:r>
    </w:p>
  </w:endnote>
  <w:endnote w:type="continuationSeparator" w:id="0">
    <w:p w:rsidR="002D4490" w:rsidRDefault="002D44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490" w:rsidRDefault="002D4490">
      <w:pPr>
        <w:spacing w:after="0" w:line="240" w:lineRule="auto"/>
      </w:pPr>
      <w:r>
        <w:separator/>
      </w:r>
    </w:p>
  </w:footnote>
  <w:footnote w:type="continuationSeparator" w:id="0">
    <w:p w:rsidR="002D4490" w:rsidRDefault="002D44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31748516"/>
      <w:docPartObj>
        <w:docPartGallery w:val="Page Numbers (Top of Page)"/>
        <w:docPartUnique/>
      </w:docPartObj>
    </w:sdtPr>
    <w:sdtEndPr/>
    <w:sdtContent>
      <w:p w:rsidR="003505A6" w:rsidRDefault="001E7B51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8581C" w:rsidRPr="00D8581C">
          <w:rPr>
            <w:noProof/>
            <w:lang w:val="ru-RU"/>
          </w:rPr>
          <w:t>2</w:t>
        </w:r>
        <w:r>
          <w:fldChar w:fldCharType="end"/>
        </w:r>
      </w:p>
    </w:sdtContent>
  </w:sdt>
  <w:p w:rsidR="003505A6" w:rsidRDefault="002D449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7A4472"/>
    <w:multiLevelType w:val="hybridMultilevel"/>
    <w:tmpl w:val="30EAD5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90C"/>
    <w:rsid w:val="000E45DF"/>
    <w:rsid w:val="001E7B51"/>
    <w:rsid w:val="001F74C0"/>
    <w:rsid w:val="00211FB9"/>
    <w:rsid w:val="002D4490"/>
    <w:rsid w:val="00302A05"/>
    <w:rsid w:val="003773D7"/>
    <w:rsid w:val="00424D65"/>
    <w:rsid w:val="00433B30"/>
    <w:rsid w:val="00833268"/>
    <w:rsid w:val="009264BF"/>
    <w:rsid w:val="00A0790C"/>
    <w:rsid w:val="00D8581C"/>
    <w:rsid w:val="00DA3C85"/>
    <w:rsid w:val="00F15F42"/>
    <w:rsid w:val="00F33B26"/>
    <w:rsid w:val="00FA4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0C"/>
  </w:style>
  <w:style w:type="paragraph" w:styleId="a7">
    <w:name w:val="Balloon Text"/>
    <w:basedOn w:val="a"/>
    <w:link w:val="a8"/>
    <w:uiPriority w:val="99"/>
    <w:semiHidden/>
    <w:unhideWhenUsed/>
    <w:rsid w:val="00F1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F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9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079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A0790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A0790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0790C"/>
  </w:style>
  <w:style w:type="paragraph" w:styleId="a7">
    <w:name w:val="Balloon Text"/>
    <w:basedOn w:val="a"/>
    <w:link w:val="a8"/>
    <w:uiPriority w:val="99"/>
    <w:semiHidden/>
    <w:unhideWhenUsed/>
    <w:rsid w:val="00F15F4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15F4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C7AD56-5E0C-42C3-90C6-498C99D45D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888</Words>
  <Characters>507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2019-07-04T15:21:00Z</cp:lastPrinted>
  <dcterms:created xsi:type="dcterms:W3CDTF">2019-07-05T07:57:00Z</dcterms:created>
  <dcterms:modified xsi:type="dcterms:W3CDTF">2019-07-05T08:08:00Z</dcterms:modified>
</cp:coreProperties>
</file>