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Додаток 1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до Порядку 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(пункт 2.2.)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Пропозиції  </w:t>
      </w: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br/>
        <w:t xml:space="preserve">до Тематичного плану наукових досліджень та науково-технічних розробок </w:t>
      </w: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br/>
        <w:t>Міністерства  у сфері паливно-енергетичного комплексу на 3 роки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__________________________________________________________________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 структурного підрозділу Міністерства або підприємства, організації, господарського товариства)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701"/>
        <w:gridCol w:w="1899"/>
        <w:gridCol w:w="1418"/>
        <w:gridCol w:w="1080"/>
        <w:gridCol w:w="1080"/>
        <w:gridCol w:w="2281"/>
        <w:gridCol w:w="2829"/>
      </w:tblGrid>
      <w:tr>
        <w:trPr>
          <w:cantSplit/>
          <w:trHeight w:val="240"/>
        </w:trPr>
        <w:tc>
          <w:tcPr>
            <w:tcW w:w="2880" w:type="dxa"/>
            <w:vMerge w:val="restart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Найменування роботи</w:t>
            </w:r>
          </w:p>
        </w:tc>
        <w:tc>
          <w:tcPr>
            <w:tcW w:w="1701" w:type="dxa"/>
            <w:vMerge w:val="restart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Заявник</w:t>
            </w:r>
          </w:p>
        </w:tc>
        <w:tc>
          <w:tcPr>
            <w:tcW w:w="1899" w:type="dxa"/>
            <w:vMerge w:val="restart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за класифікатором ДК 021:2015</w:t>
            </w:r>
          </w:p>
        </w:tc>
        <w:tc>
          <w:tcPr>
            <w:tcW w:w="1418" w:type="dxa"/>
            <w:vMerge w:val="restart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Термін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виконання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(початок-закінчення) квартал, рік</w:t>
            </w:r>
          </w:p>
        </w:tc>
        <w:tc>
          <w:tcPr>
            <w:tcW w:w="2160" w:type="dxa"/>
            <w:gridSpan w:val="2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Вартість роботи, тис. грн</w:t>
            </w:r>
          </w:p>
        </w:tc>
        <w:tc>
          <w:tcPr>
            <w:tcW w:w="2281" w:type="dxa"/>
            <w:vMerge w:val="restart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Підстава для виконання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роботи* 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9" w:type="dxa"/>
            <w:vMerge w:val="restart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Мета, зміст роботи,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очікуваний результат,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місце впровадження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>
        <w:trPr>
          <w:cantSplit/>
          <w:trHeight w:val="225"/>
        </w:trPr>
        <w:tc>
          <w:tcPr>
            <w:tcW w:w="2880" w:type="dxa"/>
            <w:vMerge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  <w:vMerge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поточному році</w:t>
            </w:r>
          </w:p>
        </w:tc>
        <w:tc>
          <w:tcPr>
            <w:tcW w:w="2281" w:type="dxa"/>
            <w:vMerge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  <w:vMerge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>
        <w:trPr>
          <w:trHeight w:val="397"/>
        </w:trPr>
        <w:tc>
          <w:tcPr>
            <w:tcW w:w="28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РАЗОМ</w:t>
            </w:r>
          </w:p>
        </w:tc>
        <w:tc>
          <w:tcPr>
            <w:tcW w:w="170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9" w:type="dxa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* Підставою мають бути відповідні нормативно-правові акти(при їх зазначенні обов’язково вказувати повну назву акту та його реквізити).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ab/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Керівник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                                                                                                                          ________________  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                                                        _____________                                       В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ласне ім’я ПРІЗВИЩЕ</w:t>
      </w:r>
    </w:p>
    <w:p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</w:p>
    <w:sectPr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5B7F6-A586-4D1D-9F34-7A6A12A8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Светлана</dc:creator>
  <cp:keywords/>
  <dc:description/>
  <cp:lastModifiedBy>Полякова Светлана</cp:lastModifiedBy>
  <cp:revision>11</cp:revision>
  <dcterms:created xsi:type="dcterms:W3CDTF">2020-11-19T13:12:00Z</dcterms:created>
  <dcterms:modified xsi:type="dcterms:W3CDTF">2021-03-16T10:41:00Z</dcterms:modified>
</cp:coreProperties>
</file>