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32" w:rsidRPr="00710332" w:rsidRDefault="00710332" w:rsidP="00710332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r w:rsidRPr="0071033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1</w:t>
      </w:r>
    </w:p>
    <w:p w:rsidR="00710332" w:rsidRPr="00710332" w:rsidRDefault="00710332" w:rsidP="00710332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1033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71033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71033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 360-к</w:t>
      </w:r>
    </w:p>
    <w:p w:rsidR="00710332" w:rsidRPr="00710332" w:rsidRDefault="00710332" w:rsidP="0071033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103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710332" w:rsidRPr="00710332" w:rsidRDefault="00710332" w:rsidP="0071033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103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7103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710332" w:rsidRPr="00710332" w:rsidRDefault="00710332" w:rsidP="0071033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103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начальник відділу розгляду звернень споживачів Директорату електроенергетичного комплексу та розвитку ринку електричної енергії</w:t>
      </w:r>
    </w:p>
    <w:p w:rsidR="00710332" w:rsidRPr="00710332" w:rsidRDefault="00710332" w:rsidP="0071033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103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97"/>
        <w:gridCol w:w="6036"/>
      </w:tblGrid>
      <w:tr w:rsidR="00710332" w:rsidRPr="00710332" w:rsidTr="00710332">
        <w:tc>
          <w:tcPr>
            <w:tcW w:w="9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710332" w:rsidRPr="00710332" w:rsidTr="00710332">
        <w:tc>
          <w:tcPr>
            <w:tcW w:w="3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1" w:name="n130"/>
            <w:bookmarkStart w:id="2" w:name="n131"/>
            <w:bookmarkEnd w:id="1"/>
            <w:bookmarkEnd w:id="2"/>
            <w:r w:rsidRPr="00710332">
              <w:rPr>
                <w:rFonts w:ascii="Times New Roman" w:eastAsia="Times New Roman" w:hAnsi="Times New Roman" w:cs="Times New Roman"/>
                <w:color w:val="2C2C2C"/>
                <w:spacing w:val="-7"/>
                <w:sz w:val="24"/>
                <w:szCs w:val="24"/>
                <w:lang w:eastAsia="ru-RU"/>
              </w:rPr>
              <w:t> забезпечує реалізацію заходів щодо здійснення енергетичного нагляду за експлуатацією електричних станцій, електричних мереж, електричної частини електростанцій, у галузі теплопостачання та захисту прав споживачів.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 готує Директорату електроенергетичного комплексу та розвитку ринку електричної енергії пропозиції щодо вдосконалення нормативно-правового регулювання в сфері енергетичного нагляду, перегляду нормативно-правових актів і документів з питань енергетичного нагляду та </w:t>
            </w:r>
            <w:proofErr w:type="spellStart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енергозбутової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діяльності.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 бере участь у погодженні нормативно-технічної документації з питань електропостачання, енергетичного нагляду, </w:t>
            </w:r>
            <w:proofErr w:type="spellStart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енергозбутової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діяльності та виготовлення електрообладнання, засобів вимірювальної техніки і автоматизованих систем обліку електроенергії.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 здійснює координацію співпраці з науково-дослідними, конструкторськими, проектними підприємствами та організаціями, заводами-виробниками і постачальниками електротехнічного обладнання та засобів вимірювальної техніки з питань, що стосуються енергетичного нагляду та </w:t>
            </w:r>
            <w:proofErr w:type="spellStart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енергозбутової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діяльності.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pacing w:val="-7"/>
                <w:sz w:val="24"/>
                <w:szCs w:val="24"/>
                <w:lang w:eastAsia="ru-RU"/>
              </w:rPr>
              <w:t>  бере участь в реалізації науково-технічної політики в електроенергетичному комплексі, у погодженні нормативно-технічної документації з питань розподілу електроенергії, енергетичного нагляду та виготовлення електрообладнання, засобів вимірювальної техніки і автоматизованих систем обліку електроенергії.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pacing w:val="-7"/>
                <w:sz w:val="24"/>
                <w:szCs w:val="24"/>
                <w:lang w:eastAsia="ru-RU"/>
              </w:rPr>
              <w:t> координує співпрацю з науково-</w:t>
            </w:r>
            <w:proofErr w:type="spellStart"/>
            <w:r w:rsidRPr="00710332">
              <w:rPr>
                <w:rFonts w:ascii="Times New Roman" w:eastAsia="Times New Roman" w:hAnsi="Times New Roman" w:cs="Times New Roman"/>
                <w:color w:val="2C2C2C"/>
                <w:spacing w:val="-7"/>
                <w:sz w:val="24"/>
                <w:szCs w:val="24"/>
                <w:lang w:eastAsia="ru-RU"/>
              </w:rPr>
              <w:t>досліними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color w:val="2C2C2C"/>
                <w:spacing w:val="-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332">
              <w:rPr>
                <w:rFonts w:ascii="Times New Roman" w:eastAsia="Times New Roman" w:hAnsi="Times New Roman" w:cs="Times New Roman"/>
                <w:color w:val="2C2C2C"/>
                <w:spacing w:val="-7"/>
                <w:sz w:val="24"/>
                <w:szCs w:val="24"/>
                <w:lang w:eastAsia="ru-RU"/>
              </w:rPr>
              <w:t>конструкторскими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color w:val="2C2C2C"/>
                <w:spacing w:val="-7"/>
                <w:sz w:val="24"/>
                <w:szCs w:val="24"/>
                <w:lang w:eastAsia="ru-RU"/>
              </w:rPr>
              <w:t>, проектними підприємствами та організаціями, заводами-виробниками і постачальниками електротехнічного обладнання з питань, що стосуються енергетичного нагляду.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pacing w:val="-7"/>
                <w:sz w:val="24"/>
                <w:szCs w:val="24"/>
                <w:lang w:eastAsia="ru-RU"/>
              </w:rPr>
              <w:t> організовує роботу з надання відповідей на запити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та громадян з питань, що стосуються його компетенції, р</w:t>
            </w: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озглядає в межах компетенції звернення учасників ринку електричної енергії та споживачів, надає </w:t>
            </w: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роз’яснення щодо реалізації державної політики у електроенергетичному комплексі.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забезпечує підготовку поточних завдань діяльності відділу, готує відповідні проекти рішень щодо поточних завдань в закріпленому за ним напрямку діяльності Директорату енергетичного комплексу та розвитку  ринку електричної енергії</w:t>
            </w:r>
          </w:p>
        </w:tc>
      </w:tr>
      <w:tr w:rsidR="00710332" w:rsidRPr="00710332" w:rsidTr="00710332">
        <w:tc>
          <w:tcPr>
            <w:tcW w:w="3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13 700 грн;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710332" w:rsidRPr="00710332" w:rsidTr="00710332">
        <w:tc>
          <w:tcPr>
            <w:tcW w:w="3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710332" w:rsidRPr="00710332" w:rsidTr="00710332">
        <w:tc>
          <w:tcPr>
            <w:tcW w:w="3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710332" w:rsidRPr="00710332" w:rsidTr="00710332">
        <w:tc>
          <w:tcPr>
            <w:tcW w:w="3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710332" w:rsidRPr="00710332" w:rsidTr="00710332">
        <w:tc>
          <w:tcPr>
            <w:tcW w:w="3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16 вересня 2021 року о 08 год. 30 хв.</w:t>
            </w: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710332" w:rsidRPr="00710332" w:rsidTr="00710332">
        <w:tc>
          <w:tcPr>
            <w:tcW w:w="3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Тетяна Василівна,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10332" w:rsidRPr="00710332" w:rsidTr="00710332">
        <w:tc>
          <w:tcPr>
            <w:tcW w:w="93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710332" w:rsidRPr="00710332" w:rsidTr="00710332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710332" w:rsidRPr="00710332" w:rsidTr="00710332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710332" w:rsidRPr="00710332" w:rsidTr="00710332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710332" w:rsidRPr="00710332" w:rsidTr="00710332">
        <w:trPr>
          <w:trHeight w:val="420"/>
        </w:trPr>
        <w:tc>
          <w:tcPr>
            <w:tcW w:w="93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710332" w:rsidRPr="00710332" w:rsidTr="00710332">
        <w:trPr>
          <w:trHeight w:val="405"/>
        </w:trPr>
        <w:tc>
          <w:tcPr>
            <w:tcW w:w="3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10332" w:rsidRPr="00710332" w:rsidTr="00710332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здатність до </w:t>
            </w:r>
            <w:proofErr w:type="spellStart"/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(самоуправління);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самостійно приймати рішення і виконувати завдання у процесі професійної діяльності</w:t>
            </w:r>
          </w:p>
        </w:tc>
      </w:tr>
      <w:tr w:rsidR="00710332" w:rsidRPr="00710332" w:rsidTr="00710332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Наставництво персоналу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навчати та передавати здобутий професійний досвід колегам;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орієнтація на формування і розвиток професійних </w:t>
            </w:r>
            <w:proofErr w:type="spellStart"/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колег;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сприяння адаптації працівників в колективі</w:t>
            </w:r>
          </w:p>
        </w:tc>
      </w:tr>
      <w:tr w:rsidR="00710332" w:rsidRPr="00710332" w:rsidTr="00710332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Обґрунтування власної позиції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правильно розставляти акценти та аргументувати позицію;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правильно формулювати тези;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використовувати прийоми, методи порівняння і узагальнення, доведення аргументів прикладами</w:t>
            </w:r>
          </w:p>
        </w:tc>
      </w:tr>
      <w:tr w:rsidR="00710332" w:rsidRPr="00710332" w:rsidTr="00710332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брати на себе зобов’язання, чітко їх дотримуватись і виконувати</w:t>
            </w:r>
          </w:p>
        </w:tc>
      </w:tr>
      <w:tr w:rsidR="00710332" w:rsidRPr="00710332" w:rsidTr="00710332">
        <w:tc>
          <w:tcPr>
            <w:tcW w:w="93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710332" w:rsidRPr="00710332" w:rsidTr="00710332">
        <w:tc>
          <w:tcPr>
            <w:tcW w:w="3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10332" w:rsidRPr="00710332" w:rsidTr="00710332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та іншого законодавства</w:t>
            </w:r>
          </w:p>
        </w:tc>
      </w:tr>
      <w:tr w:rsidR="00710332" w:rsidRPr="00710332" w:rsidTr="00710332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електричної енергії»;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звернення громадян»;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основні засади державного нагляду (контролю) у сфері господарської діяльності»;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17.06.2020 № 507 «Про затвердження Положення про Міністерство енергетики України»;</w:t>
            </w:r>
          </w:p>
          <w:p w:rsidR="00710332" w:rsidRPr="00710332" w:rsidRDefault="00710332" w:rsidP="0071033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103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законодавства у сфері функціонування ринку електричної енергії та суміжних сферах: розуміння механізмів функціонування ринку електричної енергії України, існуючих проблем та потенційних загроз, механізмів реалізації політики в електроенергетичному комплексі, принципів функціонування об’єднаної електроенергетичної системи України</w:t>
            </w:r>
          </w:p>
        </w:tc>
      </w:tr>
    </w:tbl>
    <w:p w:rsidR="00710332" w:rsidRPr="00710332" w:rsidRDefault="00710332" w:rsidP="00710332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1033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bookmarkEnd w:id="0"/>
    <w:p w:rsidR="00C11FE1" w:rsidRPr="00710332" w:rsidRDefault="00C11FE1" w:rsidP="00710332">
      <w:pPr>
        <w:rPr>
          <w:rFonts w:ascii="Times New Roman" w:hAnsi="Times New Roman" w:cs="Times New Roman"/>
          <w:sz w:val="24"/>
          <w:szCs w:val="24"/>
        </w:rPr>
      </w:pPr>
    </w:p>
    <w:sectPr w:rsidR="00C11FE1" w:rsidRPr="007103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FD"/>
    <w:rsid w:val="003E7DFD"/>
    <w:rsid w:val="00710332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9B1E-8408-453D-A203-18B7BB5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E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2</cp:revision>
  <dcterms:created xsi:type="dcterms:W3CDTF">2022-04-26T12:22:00Z</dcterms:created>
  <dcterms:modified xsi:type="dcterms:W3CDTF">2022-04-26T12:22:00Z</dcterms:modified>
</cp:coreProperties>
</file>