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538" w:rsidRPr="00722538" w:rsidRDefault="00722538" w:rsidP="00722538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72253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 8</w:t>
      </w:r>
    </w:p>
    <w:p w:rsidR="00722538" w:rsidRPr="00722538" w:rsidRDefault="00722538" w:rsidP="00722538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72253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72253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72253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09.07.2021 № 224-к</w:t>
      </w:r>
    </w:p>
    <w:p w:rsidR="00722538" w:rsidRPr="00722538" w:rsidRDefault="00722538" w:rsidP="00722538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72253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722538" w:rsidRPr="00722538" w:rsidRDefault="00722538" w:rsidP="00722538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72253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  <w:r w:rsidRPr="0072253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  <w:t>       проведення конкурсу на зайняття посади державної служби категорії «Б» -</w:t>
      </w:r>
    </w:p>
    <w:p w:rsidR="00722538" w:rsidRPr="00722538" w:rsidRDefault="00722538" w:rsidP="00722538">
      <w:pPr>
        <w:shd w:val="clear" w:color="auto" w:fill="FFFFFF"/>
        <w:spacing w:after="0" w:line="208" w:lineRule="atLeast"/>
        <w:ind w:right="14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72253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Заступник директора департаменту – начальник відділу управління корпоративними правами Департаменту з питань управління об’єктами державної власності</w:t>
      </w:r>
    </w:p>
    <w:p w:rsidR="00722538" w:rsidRPr="00722538" w:rsidRDefault="00722538" w:rsidP="00722538">
      <w:pPr>
        <w:shd w:val="clear" w:color="auto" w:fill="FFFFFF"/>
        <w:spacing w:after="0" w:line="208" w:lineRule="atLeast"/>
        <w:ind w:right="14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72253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5079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1786"/>
        <w:gridCol w:w="7777"/>
      </w:tblGrid>
      <w:tr w:rsidR="00722538" w:rsidRPr="00722538" w:rsidTr="00722538">
        <w:tc>
          <w:tcPr>
            <w:tcW w:w="97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2538" w:rsidRPr="00722538" w:rsidRDefault="00722538" w:rsidP="00722538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722538" w:rsidRPr="00722538" w:rsidTr="00722538">
        <w:tc>
          <w:tcPr>
            <w:tcW w:w="19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2538" w:rsidRPr="00722538" w:rsidRDefault="00722538" w:rsidP="0072253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538" w:rsidRPr="00722538" w:rsidRDefault="00722538" w:rsidP="0072253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керівництво та організація роботи відділу - забезпечення виконання завдань і функцій, покладених на відділ; розподіл обов’язків між працівниками відділу; здійснення моніторингу та контролю  за виконанням працівниками відділу  організаційно-методичної роботи щодо посадових обов’язків,  правил внутрішнього трудового та службового розпорядку.</w:t>
            </w:r>
          </w:p>
          <w:p w:rsidR="00722538" w:rsidRPr="00722538" w:rsidRDefault="00722538" w:rsidP="0072253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організація роботи щодо управління корпоративними правами держави господарських товариств, що перебувають в сфері управління Міністерства</w:t>
            </w:r>
          </w:p>
          <w:p w:rsidR="00722538" w:rsidRPr="00722538" w:rsidRDefault="00722538" w:rsidP="0072253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ведення обліку господарських товариств, із зазначенням розміру державної частки у статутних капіталах.</w:t>
            </w:r>
          </w:p>
          <w:p w:rsidR="00722538" w:rsidRPr="00722538" w:rsidRDefault="00722538" w:rsidP="0072253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організація роботи щодо: підготовки та затвердження установчих документів господарських товариств, щодо яких Міністерство здійснює управління корпоративними правами держави; розпорядження майном акціонерних товариств, зокрема відчуження, передача до комунальної власності, списання, передачу в оренду майна акціонерних товариств, що перебувають в управлінні Міністерства; розгляду та прийняття рішень щодо значних правочинів акціонерних товариств, що перебувають в управлінні Міністерства; </w:t>
            </w:r>
            <w:r w:rsidRPr="0072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передачі повноважень з управління корпоративними правами держави уповноваженим органам управління; </w:t>
            </w: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розгляду листів, заяв, скарг громадян, підприємств, установ, організацій з питань, що відносяться </w:t>
            </w:r>
            <w:r w:rsidRPr="00722538">
              <w:rPr>
                <w:rFonts w:ascii="Times New Roman" w:eastAsia="Times New Roman" w:hAnsi="Times New Roman" w:cs="Times New Roman"/>
                <w:color w:val="2C2C2C"/>
                <w:spacing w:val="-2"/>
                <w:sz w:val="24"/>
                <w:szCs w:val="24"/>
                <w:lang w:eastAsia="ru-RU"/>
              </w:rPr>
              <w:t>до компетенції Відділу.</w:t>
            </w:r>
          </w:p>
          <w:p w:rsidR="00722538" w:rsidRPr="00722538" w:rsidRDefault="00722538" w:rsidP="0072253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розроблення </w:t>
            </w:r>
            <w:proofErr w:type="spellStart"/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проєктів</w:t>
            </w:r>
            <w:proofErr w:type="spellEnd"/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законодавчих та інших нормативно-правових актів Верховної Ради України, Президента України, Кабінету Міністрів України, наказів і доручень керівництва з метою організації діяльності та виконання завдань покладених на Відділ,  їх супровід.</w:t>
            </w:r>
          </w:p>
        </w:tc>
      </w:tr>
      <w:tr w:rsidR="00722538" w:rsidRPr="00722538" w:rsidTr="00722538">
        <w:tc>
          <w:tcPr>
            <w:tcW w:w="19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2538" w:rsidRPr="00722538" w:rsidRDefault="00722538" w:rsidP="0072253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538" w:rsidRPr="00722538" w:rsidRDefault="00722538" w:rsidP="0072253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 16000 грн;</w:t>
            </w:r>
          </w:p>
          <w:p w:rsidR="00722538" w:rsidRPr="00722538" w:rsidRDefault="00722538" w:rsidP="00722538">
            <w:pPr>
              <w:spacing w:after="0" w:line="208" w:lineRule="atLeast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722538" w:rsidRPr="00722538" w:rsidRDefault="00722538" w:rsidP="0072253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722538" w:rsidRPr="00722538" w:rsidTr="00722538">
        <w:tc>
          <w:tcPr>
            <w:tcW w:w="19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538" w:rsidRPr="00722538" w:rsidRDefault="00722538" w:rsidP="0072253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538" w:rsidRPr="00722538" w:rsidRDefault="00722538" w:rsidP="0072253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722538" w:rsidRPr="00722538" w:rsidRDefault="00722538" w:rsidP="0072253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 призначення особи, яка досягла 65-річного віку, становить один рік з правом повторного призначення без обов’язкового проведення конкурсу щороку</w:t>
            </w:r>
          </w:p>
        </w:tc>
      </w:tr>
      <w:tr w:rsidR="00722538" w:rsidRPr="00722538" w:rsidTr="00722538">
        <w:tc>
          <w:tcPr>
            <w:tcW w:w="19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538" w:rsidRPr="00722538" w:rsidRDefault="00722538" w:rsidP="0072253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7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538" w:rsidRPr="00722538" w:rsidRDefault="00722538" w:rsidP="0072253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722538" w:rsidRPr="00722538" w:rsidRDefault="00722538" w:rsidP="0072253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 </w:t>
            </w: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722538" w:rsidRPr="00722538" w:rsidRDefault="00722538" w:rsidP="0072253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прізвище, ім’я, по батькові кандидата;</w:t>
            </w:r>
          </w:p>
          <w:p w:rsidR="00722538" w:rsidRPr="00722538" w:rsidRDefault="00722538" w:rsidP="0072253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722538" w:rsidRPr="00722538" w:rsidRDefault="00722538" w:rsidP="0072253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722538" w:rsidRPr="00722538" w:rsidRDefault="00722538" w:rsidP="0072253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722538" w:rsidRPr="00722538" w:rsidRDefault="00722538" w:rsidP="0072253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722538" w:rsidRPr="00722538" w:rsidRDefault="00722538" w:rsidP="0072253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 Подача додатків до заяви не є обов’язковою.</w:t>
            </w:r>
          </w:p>
          <w:p w:rsidR="00722538" w:rsidRPr="00722538" w:rsidRDefault="00722538" w:rsidP="0072253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722538" w:rsidRPr="00722538" w:rsidRDefault="00722538" w:rsidP="0072253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722538" w:rsidRPr="00722538" w:rsidRDefault="00722538" w:rsidP="0072253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«09» липня 2021 року по 17 год. 00 хв. «29» липня 2021 року</w:t>
            </w:r>
          </w:p>
        </w:tc>
      </w:tr>
      <w:tr w:rsidR="00722538" w:rsidRPr="00722538" w:rsidTr="00722538">
        <w:tc>
          <w:tcPr>
            <w:tcW w:w="19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538" w:rsidRPr="00722538" w:rsidRDefault="00722538" w:rsidP="0072253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7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538" w:rsidRPr="00722538" w:rsidRDefault="00722538" w:rsidP="0072253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722538" w:rsidRPr="00722538" w:rsidRDefault="00722538" w:rsidP="0072253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722538" w:rsidRPr="00722538" w:rsidTr="00722538">
        <w:tc>
          <w:tcPr>
            <w:tcW w:w="19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538" w:rsidRPr="00722538" w:rsidRDefault="00722538" w:rsidP="0072253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722538" w:rsidRPr="00722538" w:rsidRDefault="00722538" w:rsidP="0072253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722538" w:rsidRPr="00722538" w:rsidRDefault="00722538" w:rsidP="0072253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722538" w:rsidRPr="00722538" w:rsidRDefault="00722538" w:rsidP="0072253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</w:p>
          <w:p w:rsidR="00722538" w:rsidRPr="00722538" w:rsidRDefault="00722538" w:rsidP="0072253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</w:t>
            </w: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комунікації дистанційно).</w:t>
            </w:r>
          </w:p>
        </w:tc>
        <w:tc>
          <w:tcPr>
            <w:tcW w:w="7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538" w:rsidRPr="00722538" w:rsidRDefault="00722538" w:rsidP="0072253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02 серпня 2021 року о 08 год. 30 хв.</w:t>
            </w: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72253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722538" w:rsidRPr="00722538" w:rsidRDefault="00722538" w:rsidP="00722538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722538" w:rsidRPr="00722538" w:rsidRDefault="00722538" w:rsidP="00722538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72253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72253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72253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72253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72253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72253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722538" w:rsidRPr="00722538" w:rsidRDefault="00722538" w:rsidP="00722538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722538" w:rsidRPr="00722538" w:rsidRDefault="00722538" w:rsidP="00722538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722538" w:rsidRPr="00722538" w:rsidRDefault="00722538" w:rsidP="00722538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722538" w:rsidRPr="00722538" w:rsidRDefault="00722538" w:rsidP="00722538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Міністерство енергетики України, вул. Хрещатик, 30, м. Київ</w:t>
            </w:r>
          </w:p>
        </w:tc>
      </w:tr>
      <w:tr w:rsidR="00722538" w:rsidRPr="00722538" w:rsidTr="00722538">
        <w:tc>
          <w:tcPr>
            <w:tcW w:w="19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538" w:rsidRPr="00722538" w:rsidRDefault="00722538" w:rsidP="0072253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538" w:rsidRPr="00722538" w:rsidRDefault="00722538" w:rsidP="00722538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Красько</w:t>
            </w:r>
            <w:proofErr w:type="spellEnd"/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Тетяна Василівна,</w:t>
            </w:r>
          </w:p>
          <w:p w:rsidR="00722538" w:rsidRPr="00722538" w:rsidRDefault="00722538" w:rsidP="00722538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206-38-43,</w:t>
            </w:r>
          </w:p>
          <w:p w:rsidR="00722538" w:rsidRPr="00722538" w:rsidRDefault="00722538" w:rsidP="00722538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tatiana.krasko@mev.gov.ua</w:t>
            </w:r>
          </w:p>
          <w:p w:rsidR="00722538" w:rsidRPr="00722538" w:rsidRDefault="00722538" w:rsidP="00722538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722538" w:rsidRPr="00722538" w:rsidTr="00722538">
        <w:tc>
          <w:tcPr>
            <w:tcW w:w="97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538" w:rsidRPr="00722538" w:rsidRDefault="00722538" w:rsidP="00722538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722538" w:rsidRPr="00722538" w:rsidTr="00722538">
        <w:tc>
          <w:tcPr>
            <w:tcW w:w="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538" w:rsidRPr="00722538" w:rsidRDefault="00722538" w:rsidP="0072253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538" w:rsidRPr="00722538" w:rsidRDefault="00722538" w:rsidP="0072253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7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538" w:rsidRPr="00722538" w:rsidRDefault="00722538" w:rsidP="0072253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вища освіта за освітнім ступенем не нижче магістра</w:t>
            </w:r>
          </w:p>
        </w:tc>
      </w:tr>
      <w:tr w:rsidR="00722538" w:rsidRPr="00722538" w:rsidTr="00722538">
        <w:trPr>
          <w:trHeight w:val="43"/>
        </w:trPr>
        <w:tc>
          <w:tcPr>
            <w:tcW w:w="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538" w:rsidRPr="00722538" w:rsidRDefault="00722538" w:rsidP="0072253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538" w:rsidRPr="00722538" w:rsidRDefault="00722538" w:rsidP="0072253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7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538" w:rsidRPr="00722538" w:rsidRDefault="00722538" w:rsidP="0072253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722538" w:rsidRPr="00722538" w:rsidTr="00722538">
        <w:tc>
          <w:tcPr>
            <w:tcW w:w="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538" w:rsidRPr="00722538" w:rsidRDefault="00722538" w:rsidP="0072253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538" w:rsidRPr="00722538" w:rsidRDefault="00722538" w:rsidP="0072253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7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538" w:rsidRPr="00722538" w:rsidRDefault="00722538" w:rsidP="0072253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722538" w:rsidRPr="00722538" w:rsidTr="00722538">
        <w:trPr>
          <w:trHeight w:val="420"/>
        </w:trPr>
        <w:tc>
          <w:tcPr>
            <w:tcW w:w="97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2538" w:rsidRPr="00722538" w:rsidRDefault="00722538" w:rsidP="00722538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722538" w:rsidRPr="00722538" w:rsidTr="00722538">
        <w:trPr>
          <w:trHeight w:val="405"/>
        </w:trPr>
        <w:tc>
          <w:tcPr>
            <w:tcW w:w="19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2538" w:rsidRPr="00722538" w:rsidRDefault="00722538" w:rsidP="00722538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7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2538" w:rsidRPr="00722538" w:rsidRDefault="00722538" w:rsidP="00722538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722538" w:rsidRPr="00722538" w:rsidTr="00722538">
        <w:tc>
          <w:tcPr>
            <w:tcW w:w="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538" w:rsidRPr="00722538" w:rsidRDefault="00722538" w:rsidP="0072253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538" w:rsidRPr="00722538" w:rsidRDefault="00722538" w:rsidP="00722538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Стратегічне управління</w:t>
            </w:r>
          </w:p>
        </w:tc>
        <w:tc>
          <w:tcPr>
            <w:tcW w:w="7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538" w:rsidRPr="00722538" w:rsidRDefault="00722538" w:rsidP="00722538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бачення загальної картини та довгострокових цілей;</w:t>
            </w:r>
          </w:p>
          <w:p w:rsidR="00722538" w:rsidRPr="00722538" w:rsidRDefault="00722538" w:rsidP="00722538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здатність визначати напрям та формувати відповідні плани розвитку;</w:t>
            </w:r>
          </w:p>
          <w:p w:rsidR="00722538" w:rsidRPr="00722538" w:rsidRDefault="00722538" w:rsidP="00722538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вміння здійснювати оцінку гендерного впливу під час формування, впровадження та аналізу державної політики;</w:t>
            </w:r>
          </w:p>
          <w:p w:rsidR="00722538" w:rsidRPr="00722538" w:rsidRDefault="00722538" w:rsidP="00722538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рішучість та наполегливість у впровадженні змін;</w:t>
            </w:r>
          </w:p>
          <w:p w:rsidR="00722538" w:rsidRPr="00722538" w:rsidRDefault="00722538" w:rsidP="00722538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залучення впливових сторін;</w:t>
            </w:r>
          </w:p>
          <w:p w:rsidR="00722538" w:rsidRPr="00722538" w:rsidRDefault="00722538" w:rsidP="00722538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</w:t>
            </w:r>
            <w:r w:rsidRPr="0072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оцінка ефективності на корегування планів</w:t>
            </w:r>
          </w:p>
        </w:tc>
      </w:tr>
      <w:tr w:rsidR="00722538" w:rsidRPr="00722538" w:rsidTr="00722538">
        <w:tc>
          <w:tcPr>
            <w:tcW w:w="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538" w:rsidRPr="00722538" w:rsidRDefault="00722538" w:rsidP="0072253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538" w:rsidRPr="00722538" w:rsidRDefault="00722538" w:rsidP="00722538">
            <w:pPr>
              <w:spacing w:after="0" w:line="208" w:lineRule="atLeast"/>
              <w:ind w:right="106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Управління організацією роботи</w:t>
            </w:r>
          </w:p>
        </w:tc>
        <w:tc>
          <w:tcPr>
            <w:tcW w:w="7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538" w:rsidRPr="00722538" w:rsidRDefault="00722538" w:rsidP="00722538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чітке бачення цілі;</w:t>
            </w:r>
          </w:p>
          <w:p w:rsidR="00722538" w:rsidRPr="00722538" w:rsidRDefault="00722538" w:rsidP="00722538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ефективне управління ресурсами;</w:t>
            </w:r>
          </w:p>
          <w:p w:rsidR="00722538" w:rsidRPr="00722538" w:rsidRDefault="00722538" w:rsidP="00722538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чітке планування реалізації;</w:t>
            </w:r>
          </w:p>
          <w:p w:rsidR="00722538" w:rsidRPr="00722538" w:rsidRDefault="00722538" w:rsidP="00722538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ефективне формування та управління процесами</w:t>
            </w:r>
          </w:p>
        </w:tc>
      </w:tr>
      <w:tr w:rsidR="00722538" w:rsidRPr="00722538" w:rsidTr="00722538">
        <w:tc>
          <w:tcPr>
            <w:tcW w:w="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538" w:rsidRPr="00722538" w:rsidRDefault="00722538" w:rsidP="0072253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538" w:rsidRPr="00722538" w:rsidRDefault="00722538" w:rsidP="00722538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Досягнення результатів</w:t>
            </w:r>
          </w:p>
        </w:tc>
        <w:tc>
          <w:tcPr>
            <w:tcW w:w="7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538" w:rsidRPr="00722538" w:rsidRDefault="00722538" w:rsidP="00722538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здатність до чіткого бачення результату діяльності;</w:t>
            </w:r>
          </w:p>
          <w:p w:rsidR="00722538" w:rsidRPr="00722538" w:rsidRDefault="00722538" w:rsidP="00722538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   </w:t>
            </w:r>
            <w:r w:rsidRPr="0072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вміння фокусувати зусилля для досягнення результату діяльності;</w:t>
            </w:r>
          </w:p>
          <w:p w:rsidR="00722538" w:rsidRPr="00722538" w:rsidRDefault="00722538" w:rsidP="00722538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   </w:t>
            </w:r>
            <w:r w:rsidRPr="0072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вміння запобігати та ефективно долати перешкоди</w:t>
            </w:r>
          </w:p>
        </w:tc>
      </w:tr>
      <w:tr w:rsidR="00722538" w:rsidRPr="00722538" w:rsidTr="00722538">
        <w:tc>
          <w:tcPr>
            <w:tcW w:w="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538" w:rsidRPr="00722538" w:rsidRDefault="00722538" w:rsidP="0072253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538" w:rsidRPr="00722538" w:rsidRDefault="00722538" w:rsidP="00722538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Ефективність аналізу та висновків</w:t>
            </w:r>
          </w:p>
          <w:p w:rsidR="00722538" w:rsidRPr="00722538" w:rsidRDefault="00722538" w:rsidP="00722538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538" w:rsidRPr="00722538" w:rsidRDefault="00722538" w:rsidP="00722538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здатність узагальнювати інформацію, у тому числі з урахуванням гендерної статистики;</w:t>
            </w:r>
          </w:p>
          <w:p w:rsidR="00722538" w:rsidRPr="00722538" w:rsidRDefault="00722538" w:rsidP="00722538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здатність встановлювати логічні взаємозв’язки;</w:t>
            </w:r>
          </w:p>
          <w:p w:rsidR="00722538" w:rsidRPr="00722538" w:rsidRDefault="00722538" w:rsidP="00722538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здатність робити коректні висновки</w:t>
            </w:r>
          </w:p>
        </w:tc>
      </w:tr>
      <w:tr w:rsidR="00722538" w:rsidRPr="00722538" w:rsidTr="00722538">
        <w:tc>
          <w:tcPr>
            <w:tcW w:w="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538" w:rsidRPr="00722538" w:rsidRDefault="00722538" w:rsidP="0072253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538" w:rsidRPr="00722538" w:rsidRDefault="00722538" w:rsidP="00722538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Відповідальність</w:t>
            </w:r>
          </w:p>
        </w:tc>
        <w:tc>
          <w:tcPr>
            <w:tcW w:w="7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538" w:rsidRPr="00722538" w:rsidRDefault="00722538" w:rsidP="00722538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722538" w:rsidRPr="00722538" w:rsidRDefault="00722538" w:rsidP="00722538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722538" w:rsidRPr="00722538" w:rsidRDefault="00722538" w:rsidP="00722538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здатність брати на себе зобов’язання, чітко їх дотримуватись і виконувати</w:t>
            </w:r>
          </w:p>
        </w:tc>
      </w:tr>
      <w:tr w:rsidR="00722538" w:rsidRPr="00722538" w:rsidTr="00722538">
        <w:tc>
          <w:tcPr>
            <w:tcW w:w="97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538" w:rsidRPr="00722538" w:rsidRDefault="00722538" w:rsidP="00722538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722538" w:rsidRPr="00722538" w:rsidTr="00722538">
        <w:tc>
          <w:tcPr>
            <w:tcW w:w="19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2538" w:rsidRPr="00722538" w:rsidRDefault="00722538" w:rsidP="00722538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Вимога</w:t>
            </w:r>
          </w:p>
        </w:tc>
        <w:tc>
          <w:tcPr>
            <w:tcW w:w="7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2538" w:rsidRPr="00722538" w:rsidRDefault="00722538" w:rsidP="00722538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722538" w:rsidRPr="00722538" w:rsidTr="00722538">
        <w:tc>
          <w:tcPr>
            <w:tcW w:w="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538" w:rsidRPr="00722538" w:rsidRDefault="00722538" w:rsidP="0072253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538" w:rsidRPr="00722538" w:rsidRDefault="00722538" w:rsidP="0072253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7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538" w:rsidRPr="00722538" w:rsidRDefault="00722538" w:rsidP="0072253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722538" w:rsidRPr="00722538" w:rsidRDefault="00722538" w:rsidP="0072253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722538" w:rsidRPr="00722538" w:rsidRDefault="00722538" w:rsidP="0072253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722538" w:rsidRPr="00722538" w:rsidRDefault="00722538" w:rsidP="0072253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722538" w:rsidRPr="00722538" w:rsidTr="00722538">
        <w:tc>
          <w:tcPr>
            <w:tcW w:w="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538" w:rsidRPr="00722538" w:rsidRDefault="00722538" w:rsidP="0072253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538" w:rsidRPr="00722538" w:rsidRDefault="00722538" w:rsidP="00722538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bookmarkStart w:id="0" w:name="_GoBack"/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  <w:bookmarkEnd w:id="0"/>
          </w:p>
        </w:tc>
        <w:tc>
          <w:tcPr>
            <w:tcW w:w="7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538" w:rsidRPr="00722538" w:rsidRDefault="00722538" w:rsidP="0072253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722538" w:rsidRPr="00722538" w:rsidRDefault="00722538" w:rsidP="00722538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 України «Про акціонерні товариства»;</w:t>
            </w:r>
          </w:p>
          <w:p w:rsidR="00722538" w:rsidRPr="00722538" w:rsidRDefault="00722538" w:rsidP="00722538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 України «Про управління об’єктами державної власності»;</w:t>
            </w:r>
          </w:p>
          <w:p w:rsidR="00722538" w:rsidRPr="00722538" w:rsidRDefault="00722538" w:rsidP="00722538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 України «Про ринок природного газу»;</w:t>
            </w:r>
          </w:p>
          <w:p w:rsidR="00722538" w:rsidRPr="00722538" w:rsidRDefault="00722538" w:rsidP="00722538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постанова Кабінету Міністрів України від 10.03.2017 №142 «</w:t>
            </w: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Деякі питання управління державними унітарними підприємствами та господарськими товариствами, у статутному капіталі яких більше 50 відсотків акцій (часток) належать державі»</w:t>
            </w: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;</w:t>
            </w:r>
          </w:p>
          <w:p w:rsidR="00722538" w:rsidRPr="00722538" w:rsidRDefault="00722538" w:rsidP="00722538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постанова Кабінету Міністрів України від 10.03.2017 № 143 «</w:t>
            </w:r>
            <w:r w:rsidRPr="0072253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Деякі питання управління об’єктами державної власності»;</w:t>
            </w:r>
          </w:p>
          <w:p w:rsidR="00722538" w:rsidRPr="00722538" w:rsidRDefault="00722538" w:rsidP="00722538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2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постанова Кабінету Міністрів України від 05.12.2012 № 1146 «Про затвердження порядку передачі повноважень з управління корпоративними правами держави суб’єктам управління об’єктами державної власності»</w:t>
            </w:r>
          </w:p>
        </w:tc>
      </w:tr>
    </w:tbl>
    <w:p w:rsidR="00722538" w:rsidRPr="00722538" w:rsidRDefault="00722538" w:rsidP="00722538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72253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4663B0" w:rsidRPr="00722538" w:rsidRDefault="004663B0">
      <w:pPr>
        <w:rPr>
          <w:rFonts w:ascii="Times New Roman" w:hAnsi="Times New Roman" w:cs="Times New Roman"/>
          <w:sz w:val="24"/>
          <w:szCs w:val="24"/>
        </w:rPr>
      </w:pPr>
    </w:p>
    <w:sectPr w:rsidR="004663B0" w:rsidRPr="007225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38"/>
    <w:rsid w:val="004663B0"/>
    <w:rsid w:val="0072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52224-511D-4BA6-B156-E69FF421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722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1196</Words>
  <Characters>6823</Characters>
  <Application>Microsoft Office Word</Application>
  <DocSecurity>0</DocSecurity>
  <Lines>56</Lines>
  <Paragraphs>16</Paragraphs>
  <ScaleCrop>false</ScaleCrop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2022-04-26T10:14:00Z</dcterms:created>
  <dcterms:modified xsi:type="dcterms:W3CDTF">2022-04-26T10:17:00Z</dcterms:modified>
</cp:coreProperties>
</file>