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87" w:rsidRDefault="00477987" w:rsidP="00477987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477987" w:rsidRDefault="00477987" w:rsidP="00477987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477987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ED72D9" w:rsidRPr="00BF016F" w:rsidRDefault="00DB127E" w:rsidP="00DB127E">
      <w:pPr>
        <w:jc w:val="center"/>
        <w:rPr>
          <w:rStyle w:val="rvts15"/>
          <w:b/>
          <w:sz w:val="24"/>
          <w:lang w:val="ru-RU"/>
        </w:rPr>
      </w:pPr>
      <w:r>
        <w:rPr>
          <w:rStyle w:val="rvts15"/>
          <w:b/>
          <w:sz w:val="24"/>
        </w:rPr>
        <w:t>головний</w:t>
      </w:r>
      <w:r w:rsidRPr="00DB127E">
        <w:rPr>
          <w:rStyle w:val="rvts15"/>
          <w:b/>
          <w:sz w:val="24"/>
        </w:rPr>
        <w:t xml:space="preserve"> спеціаліст відділу розвитку кібербезпеки, інтегрованих систем та</w:t>
      </w:r>
      <w:r w:rsidR="00372EB1">
        <w:rPr>
          <w:rStyle w:val="rvts15"/>
          <w:b/>
          <w:sz w:val="24"/>
        </w:rPr>
        <w:t xml:space="preserve"> </w:t>
      </w:r>
      <w:r w:rsidRPr="00DB127E">
        <w:rPr>
          <w:rStyle w:val="rvts15"/>
          <w:b/>
          <w:sz w:val="24"/>
        </w:rPr>
        <w:t>сервісів Управління цифрового розвитку та кібербезпеки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в</w:t>
            </w:r>
            <w:r w:rsidRPr="000C7C99">
              <w:rPr>
                <w:sz w:val="24"/>
              </w:rPr>
              <w:t xml:space="preserve">провадження та розвиток заходів з кібербезпеки, </w:t>
            </w:r>
            <w:proofErr w:type="spellStart"/>
            <w:r w:rsidRPr="000C7C99">
              <w:rPr>
                <w:sz w:val="24"/>
              </w:rPr>
              <w:t>кіберзахисту</w:t>
            </w:r>
            <w:proofErr w:type="spellEnd"/>
            <w:r w:rsidRPr="000C7C99">
              <w:rPr>
                <w:sz w:val="24"/>
              </w:rPr>
              <w:t xml:space="preserve"> та безпеки інформаційни</w:t>
            </w:r>
            <w:r>
              <w:rPr>
                <w:sz w:val="24"/>
              </w:rPr>
              <w:t>х технологій в ІТС Міністерства;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0C7C99">
              <w:rPr>
                <w:sz w:val="24"/>
              </w:rPr>
              <w:t>дійснення заходів спрямованих на дотримання Підприємствами галузі та центральними органами виконавчої влади, діяльність яких спрямовується і координується Кабінетом Міністрів України через Міністра енергетики України (далі – ЦОВВ) вимог законодавства з питань захисту інформації в ІТС, об’єктів критичної інформаційної інфрастру</w:t>
            </w:r>
            <w:r>
              <w:rPr>
                <w:sz w:val="24"/>
              </w:rPr>
              <w:t xml:space="preserve">ктури та протидії </w:t>
            </w:r>
            <w:proofErr w:type="spellStart"/>
            <w:r>
              <w:rPr>
                <w:sz w:val="24"/>
              </w:rPr>
              <w:t>кіберзагрозам</w:t>
            </w:r>
            <w:proofErr w:type="spellEnd"/>
            <w:r>
              <w:rPr>
                <w:sz w:val="24"/>
              </w:rPr>
              <w:t>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C7C99">
              <w:rPr>
                <w:sz w:val="24"/>
              </w:rPr>
              <w:t xml:space="preserve">часть у впровадженні програмного забезпечення систем електронного документообігу, моніторингу, збереження та відновлення інформації в Міністерстві, координація заходів щодо побудови об’єднаної системи електронного документообігу </w:t>
            </w:r>
            <w:r>
              <w:rPr>
                <w:sz w:val="24"/>
              </w:rPr>
              <w:t>на Підприємствах галузі та ЦОВВ;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0C7C99">
              <w:rPr>
                <w:sz w:val="24"/>
              </w:rPr>
              <w:t>абезпечення збору, узагальнення та здійснення попереднього аналізу даних щодо об’єктів критичної інфраструктури в паливно</w:t>
            </w:r>
            <w:r>
              <w:rPr>
                <w:sz w:val="24"/>
              </w:rPr>
              <w:t>-</w:t>
            </w:r>
            <w:r w:rsidRPr="000C7C99">
              <w:rPr>
                <w:sz w:val="24"/>
              </w:rPr>
              <w:t>енергетичному комплек</w:t>
            </w:r>
            <w:r>
              <w:rPr>
                <w:sz w:val="24"/>
              </w:rPr>
              <w:t>сі України (далі – ПЕК України);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C7C99">
              <w:rPr>
                <w:sz w:val="24"/>
              </w:rPr>
              <w:t>часть у проведенні категоризації об’єктів критичної інфраструктури в ПЕК України та формуванні секторальних переліків об’єктів критичної інфраструктури в ПЕК Укра</w:t>
            </w:r>
            <w:r>
              <w:rPr>
                <w:sz w:val="24"/>
              </w:rPr>
              <w:t>їни;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C7C99">
              <w:rPr>
                <w:sz w:val="24"/>
              </w:rPr>
              <w:t>часть, у встановленому законодавством порядку, в реагуванні на кризові ситуації, пов’язані з безпекою, захистом та стійкістю об’єктів критичн</w:t>
            </w:r>
            <w:r>
              <w:rPr>
                <w:sz w:val="24"/>
              </w:rPr>
              <w:t>ої інфраструктури в ПЕК України;</w:t>
            </w:r>
          </w:p>
          <w:p w:rsidR="000C7C99" w:rsidRPr="000C7C99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C7C99">
              <w:rPr>
                <w:sz w:val="24"/>
              </w:rPr>
              <w:t>часть в розробці та впровадженні, норм і регламентів захисту об’єктів критичн</w:t>
            </w:r>
            <w:r>
              <w:rPr>
                <w:sz w:val="24"/>
              </w:rPr>
              <w:t>ої інфраструктури в ПЕК України;</w:t>
            </w:r>
          </w:p>
          <w:p w:rsidR="00292A71" w:rsidRPr="00292A71" w:rsidRDefault="000C7C99" w:rsidP="000C7C99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0C7C99">
              <w:rPr>
                <w:sz w:val="24"/>
              </w:rPr>
              <w:t xml:space="preserve">часть в узагальненні практики застосування та підготовка пропозицій щодо вдосконалення законодавства з питань цифрового розвитку, цифрових трансформацій і </w:t>
            </w:r>
            <w:proofErr w:type="spellStart"/>
            <w:r w:rsidRPr="000C7C99">
              <w:rPr>
                <w:sz w:val="24"/>
              </w:rPr>
              <w:t>цифровізації</w:t>
            </w:r>
            <w:proofErr w:type="spellEnd"/>
            <w:r w:rsidRPr="000C7C99">
              <w:rPr>
                <w:sz w:val="24"/>
              </w:rPr>
              <w:t xml:space="preserve"> ПЕК України, здійсн</w:t>
            </w:r>
            <w:r>
              <w:rPr>
                <w:sz w:val="24"/>
              </w:rPr>
              <w:t>ення контролю за їх реалізацією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CB51F6" w:rsidRPr="00CB51F6">
              <w:t>12720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B37440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lastRenderedPageBreak/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B37440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0C629D" w:rsidRPr="00292A71">
              <w:rPr>
                <w:sz w:val="24"/>
              </w:rPr>
              <w:t xml:space="preserve">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B37440" w:rsidRDefault="00B37440" w:rsidP="00B37440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B37440" w:rsidRDefault="00B37440" w:rsidP="00B37440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proofErr w:type="spellStart"/>
            <w:r>
              <w:rPr>
                <w:sz w:val="24"/>
                <w:lang w:eastAsia="uk-UA"/>
              </w:rPr>
              <w:t>тел</w:t>
            </w:r>
            <w:proofErr w:type="spellEnd"/>
            <w:r>
              <w:rPr>
                <w:sz w:val="24"/>
                <w:lang w:eastAsia="uk-UA"/>
              </w:rPr>
              <w:t>. (044) 206-38-43,</w:t>
            </w:r>
          </w:p>
          <w:p w:rsidR="00B37440" w:rsidRDefault="00B37440" w:rsidP="00B37440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e-</w:t>
            </w:r>
            <w:proofErr w:type="spellStart"/>
            <w:r>
              <w:rPr>
                <w:sz w:val="24"/>
                <w:lang w:eastAsia="uk-UA"/>
              </w:rPr>
              <w:t>mail</w:t>
            </w:r>
            <w:proofErr w:type="spellEnd"/>
            <w:r>
              <w:rPr>
                <w:sz w:val="24"/>
                <w:lang w:eastAsia="uk-UA"/>
              </w:rPr>
              <w:t xml:space="preserve">: tatiana.krasko@mev.gov.ua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DB776D" w:rsidP="00E61C93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>вища освіта за освітнім ступенем не нижче ба</w:t>
            </w:r>
            <w:r w:rsidR="00E61C93">
              <w:rPr>
                <w:sz w:val="24"/>
              </w:rPr>
              <w:t>калавра або молодшого бакалавра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3F7A2B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D006CD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D006CD">
              <w:rPr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D006CD" w:rsidRPr="00D006CD" w:rsidRDefault="00D006CD" w:rsidP="00D006CD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006CD">
              <w:rPr>
                <w:color w:val="000000"/>
                <w:sz w:val="24"/>
              </w:rPr>
              <w:t xml:space="preserve">  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 </w:t>
            </w:r>
          </w:p>
          <w:p w:rsidR="00D006CD" w:rsidRPr="00D006CD" w:rsidRDefault="00D006CD" w:rsidP="00D006CD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006CD">
              <w:rPr>
                <w:color w:val="000000"/>
                <w:sz w:val="24"/>
              </w:rPr>
              <w:t xml:space="preserve">   вміння встановлювати причинно-наслідкові зв’язки; </w:t>
            </w:r>
          </w:p>
          <w:p w:rsidR="00B54847" w:rsidRPr="00CD60EB" w:rsidRDefault="00D006CD" w:rsidP="00D006CD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D006CD">
              <w:rPr>
                <w:color w:val="000000"/>
                <w:sz w:val="24"/>
              </w:rPr>
              <w:t xml:space="preserve">   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D006CD" w:rsidRPr="00292A71" w:rsidTr="000728AB">
        <w:tc>
          <w:tcPr>
            <w:tcW w:w="445" w:type="dxa"/>
          </w:tcPr>
          <w:p w:rsidR="00D006CD" w:rsidRPr="00292A71" w:rsidRDefault="00D006CD" w:rsidP="00D006CD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D006CD" w:rsidRDefault="00D006CD" w:rsidP="00D00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D006CD">
              <w:rPr>
                <w:color w:val="000000"/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D006CD" w:rsidRDefault="00D006CD" w:rsidP="00D006CD">
            <w:pPr>
              <w:pStyle w:val="af3"/>
              <w:spacing w:line="235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D006CD" w:rsidRDefault="00D006CD" w:rsidP="00D006CD">
            <w:pPr>
              <w:pStyle w:val="af3"/>
              <w:spacing w:line="235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D006CD" w:rsidRDefault="00D006CD" w:rsidP="00D006CD">
            <w:pPr>
              <w:pStyle w:val="af3"/>
              <w:spacing w:line="235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D006CD" w:rsidRDefault="00D006CD" w:rsidP="00D006CD">
            <w:pPr>
              <w:pStyle w:val="af3"/>
              <w:spacing w:line="235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D006CD" w:rsidRDefault="00D006CD" w:rsidP="00D006CD">
            <w:pPr>
              <w:pStyle w:val="af3"/>
              <w:spacing w:line="235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D006CD" w:rsidRDefault="00D006CD" w:rsidP="00D006C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284"/>
              <w:rPr>
                <w:rStyle w:val="rvts23"/>
                <w:sz w:val="24"/>
              </w:rPr>
            </w:pPr>
            <w:r>
              <w:rPr>
                <w:rStyle w:val="rvts23"/>
                <w:sz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D006CD" w:rsidRPr="00292A71" w:rsidTr="000728AB">
        <w:tc>
          <w:tcPr>
            <w:tcW w:w="445" w:type="dxa"/>
          </w:tcPr>
          <w:p w:rsidR="00D006CD" w:rsidRPr="00292A71" w:rsidRDefault="00D006CD" w:rsidP="00D006CD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D006CD" w:rsidRDefault="00D006CD" w:rsidP="00D00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D006CD">
              <w:rPr>
                <w:color w:val="000000"/>
                <w:sz w:val="24"/>
              </w:rPr>
              <w:t>Ініціативність</w:t>
            </w:r>
          </w:p>
        </w:tc>
        <w:tc>
          <w:tcPr>
            <w:tcW w:w="10181" w:type="dxa"/>
          </w:tcPr>
          <w:p w:rsidR="00D006CD" w:rsidRPr="00D006CD" w:rsidRDefault="00D006CD" w:rsidP="00D0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 w:rsidRPr="00D006CD">
              <w:rPr>
                <w:color w:val="000000"/>
                <w:sz w:val="24"/>
              </w:rPr>
              <w:t>здатність пропонувати ідеї та пропозиції без спонукання ззовні;</w:t>
            </w:r>
          </w:p>
          <w:p w:rsidR="00D006CD" w:rsidRDefault="00D006CD" w:rsidP="00D00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 w:rsidRPr="00D006CD">
              <w:rPr>
                <w:color w:val="000000"/>
                <w:sz w:val="24"/>
              </w:rPr>
              <w:t>усвідомлення необхідності самостійно шукати можливості якісного та ефективного викон</w:t>
            </w:r>
            <w:r>
              <w:rPr>
                <w:color w:val="000000"/>
                <w:sz w:val="24"/>
              </w:rPr>
              <w:t>ання своїх посадових обов’язків</w:t>
            </w:r>
          </w:p>
        </w:tc>
      </w:tr>
      <w:tr w:rsidR="00D006CD" w:rsidRPr="00292A71" w:rsidTr="000728AB">
        <w:tc>
          <w:tcPr>
            <w:tcW w:w="15002" w:type="dxa"/>
            <w:gridSpan w:val="3"/>
          </w:tcPr>
          <w:p w:rsidR="00D006CD" w:rsidRPr="00292A71" w:rsidRDefault="00D006CD" w:rsidP="00D006CD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D006CD" w:rsidRPr="00292A71" w:rsidTr="000728AB">
        <w:tc>
          <w:tcPr>
            <w:tcW w:w="4821" w:type="dxa"/>
            <w:gridSpan w:val="2"/>
            <w:vAlign w:val="center"/>
          </w:tcPr>
          <w:p w:rsidR="00D006CD" w:rsidRPr="00292A71" w:rsidRDefault="00D006CD" w:rsidP="00D006CD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D006CD" w:rsidRPr="00292A71" w:rsidRDefault="00D006CD" w:rsidP="00D006CD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D006CD" w:rsidRPr="00292A71" w:rsidTr="000728AB">
        <w:tc>
          <w:tcPr>
            <w:tcW w:w="445" w:type="dxa"/>
          </w:tcPr>
          <w:p w:rsidR="00D006CD" w:rsidRPr="00292A71" w:rsidRDefault="00D006CD" w:rsidP="00D006CD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D006CD" w:rsidRPr="00292A71" w:rsidRDefault="00D006CD" w:rsidP="00D006CD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D006CD" w:rsidRPr="004F505B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D006CD" w:rsidRPr="004F505B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D006CD" w:rsidRPr="004F505B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D006CD" w:rsidRPr="00FF64F8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lastRenderedPageBreak/>
              <w:t>Закону України «Про запобігання корупції» та іншого законодавства</w:t>
            </w:r>
          </w:p>
        </w:tc>
      </w:tr>
      <w:tr w:rsidR="00D006CD" w:rsidRPr="00292A71" w:rsidTr="000728AB">
        <w:tc>
          <w:tcPr>
            <w:tcW w:w="445" w:type="dxa"/>
          </w:tcPr>
          <w:p w:rsidR="00D006CD" w:rsidRPr="00292A71" w:rsidRDefault="00D006CD" w:rsidP="00D006CD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D006CD" w:rsidRPr="00292A71" w:rsidRDefault="00D006CD" w:rsidP="00D006CD">
            <w:pPr>
              <w:ind w:firstLine="122"/>
              <w:rPr>
                <w:sz w:val="24"/>
              </w:rPr>
            </w:pPr>
            <w:r w:rsidRPr="00D006CD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D006CD" w:rsidRPr="00D006CD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D006CD">
              <w:rPr>
                <w:sz w:val="24"/>
                <w:lang w:val="ru-RU"/>
              </w:rPr>
              <w:t>Знання</w:t>
            </w:r>
            <w:proofErr w:type="spellEnd"/>
            <w:r w:rsidRPr="00D006CD">
              <w:rPr>
                <w:sz w:val="24"/>
                <w:lang w:val="ru-RU"/>
              </w:rPr>
              <w:t>:</w:t>
            </w:r>
          </w:p>
          <w:p w:rsidR="00D006CD" w:rsidRPr="00D006CD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006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D006CD">
              <w:rPr>
                <w:sz w:val="24"/>
                <w:lang w:val="ru-RU"/>
              </w:rPr>
              <w:t>України</w:t>
            </w:r>
            <w:proofErr w:type="spellEnd"/>
            <w:r w:rsidRPr="00D006CD">
              <w:rPr>
                <w:sz w:val="24"/>
                <w:lang w:val="ru-RU"/>
              </w:rPr>
              <w:t xml:space="preserve"> «Про </w:t>
            </w:r>
            <w:proofErr w:type="spellStart"/>
            <w:r w:rsidRPr="00D006CD">
              <w:rPr>
                <w:sz w:val="24"/>
                <w:lang w:val="ru-RU"/>
              </w:rPr>
              <w:t>інформацію</w:t>
            </w:r>
            <w:proofErr w:type="spellEnd"/>
            <w:r w:rsidRPr="00D006CD">
              <w:rPr>
                <w:sz w:val="24"/>
                <w:lang w:val="ru-RU"/>
              </w:rPr>
              <w:t>»;</w:t>
            </w:r>
          </w:p>
          <w:p w:rsidR="00D006CD" w:rsidRPr="00D006CD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006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D006CD">
              <w:rPr>
                <w:sz w:val="24"/>
                <w:lang w:val="ru-RU"/>
              </w:rPr>
              <w:t>України</w:t>
            </w:r>
            <w:proofErr w:type="spellEnd"/>
            <w:r w:rsidRPr="00D006CD">
              <w:rPr>
                <w:sz w:val="24"/>
                <w:lang w:val="ru-RU"/>
              </w:rPr>
              <w:t xml:space="preserve"> «Про </w:t>
            </w:r>
            <w:proofErr w:type="spellStart"/>
            <w:r w:rsidRPr="00D006CD">
              <w:rPr>
                <w:sz w:val="24"/>
                <w:lang w:val="ru-RU"/>
              </w:rPr>
              <w:t>телекомунікації</w:t>
            </w:r>
            <w:proofErr w:type="spellEnd"/>
            <w:r w:rsidRPr="00D006CD">
              <w:rPr>
                <w:sz w:val="24"/>
                <w:lang w:val="ru-RU"/>
              </w:rPr>
              <w:t>»;</w:t>
            </w:r>
          </w:p>
          <w:p w:rsidR="00D006CD" w:rsidRPr="00D006CD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006CD">
              <w:rPr>
                <w:sz w:val="24"/>
                <w:lang w:val="ru-RU"/>
              </w:rPr>
              <w:t xml:space="preserve">Закону </w:t>
            </w:r>
            <w:proofErr w:type="spellStart"/>
            <w:r w:rsidRPr="00D006CD">
              <w:rPr>
                <w:sz w:val="24"/>
                <w:lang w:val="ru-RU"/>
              </w:rPr>
              <w:t>України</w:t>
            </w:r>
            <w:proofErr w:type="spellEnd"/>
            <w:r w:rsidRPr="00D006CD">
              <w:rPr>
                <w:sz w:val="24"/>
                <w:lang w:val="ru-RU"/>
              </w:rPr>
              <w:t xml:space="preserve"> «Про </w:t>
            </w:r>
            <w:proofErr w:type="spellStart"/>
            <w:r w:rsidRPr="00D006CD">
              <w:rPr>
                <w:sz w:val="24"/>
                <w:lang w:val="ru-RU"/>
              </w:rPr>
              <w:t>захист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інформації</w:t>
            </w:r>
            <w:proofErr w:type="spellEnd"/>
            <w:r w:rsidRPr="00D006CD">
              <w:rPr>
                <w:sz w:val="24"/>
                <w:lang w:val="ru-RU"/>
              </w:rPr>
              <w:t xml:space="preserve"> в </w:t>
            </w:r>
            <w:proofErr w:type="spellStart"/>
            <w:r w:rsidRPr="00D006CD">
              <w:rPr>
                <w:sz w:val="24"/>
                <w:lang w:val="ru-RU"/>
              </w:rPr>
              <w:t>інформаційно-телекомунікаційних</w:t>
            </w:r>
            <w:proofErr w:type="spellEnd"/>
            <w:r w:rsidRPr="00D006CD">
              <w:rPr>
                <w:sz w:val="24"/>
                <w:lang w:val="ru-RU"/>
              </w:rPr>
              <w:t xml:space="preserve"> системах»;</w:t>
            </w:r>
          </w:p>
          <w:p w:rsidR="00D006CD" w:rsidRPr="00D006CD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006CD">
              <w:rPr>
                <w:sz w:val="24"/>
                <w:lang w:val="ru-RU"/>
              </w:rPr>
              <w:t>Закон</w:t>
            </w:r>
            <w:r>
              <w:rPr>
                <w:sz w:val="24"/>
                <w:lang w:val="ru-RU"/>
              </w:rPr>
              <w:t>у</w:t>
            </w:r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України</w:t>
            </w:r>
            <w:proofErr w:type="spellEnd"/>
            <w:r w:rsidRPr="00D006CD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 xml:space="preserve">Про </w:t>
            </w:r>
            <w:proofErr w:type="spellStart"/>
            <w:r>
              <w:rPr>
                <w:sz w:val="24"/>
                <w:lang w:val="ru-RU"/>
              </w:rPr>
              <w:t>критичну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інфраструктуру</w:t>
            </w:r>
            <w:proofErr w:type="spellEnd"/>
            <w:r>
              <w:rPr>
                <w:sz w:val="24"/>
                <w:lang w:val="ru-RU"/>
              </w:rPr>
              <w:t>»;</w:t>
            </w:r>
          </w:p>
          <w:p w:rsidR="00D006CD" w:rsidRPr="009A1E82" w:rsidRDefault="00D006CD" w:rsidP="00D006CD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D006CD">
              <w:rPr>
                <w:sz w:val="24"/>
                <w:lang w:val="ru-RU"/>
              </w:rPr>
              <w:t>Постанов</w:t>
            </w:r>
            <w:r>
              <w:rPr>
                <w:sz w:val="24"/>
                <w:lang w:val="ru-RU"/>
              </w:rPr>
              <w:t>и</w:t>
            </w:r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Кабінету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Міністрів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України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від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0</w:t>
            </w:r>
            <w:r w:rsidRPr="00D006CD">
              <w:rPr>
                <w:sz w:val="24"/>
                <w:lang w:val="ru-RU"/>
              </w:rPr>
              <w:t xml:space="preserve">9 </w:t>
            </w:r>
            <w:proofErr w:type="spellStart"/>
            <w:r w:rsidRPr="00D006CD">
              <w:rPr>
                <w:sz w:val="24"/>
                <w:lang w:val="ru-RU"/>
              </w:rPr>
              <w:t>жовтня</w:t>
            </w:r>
            <w:proofErr w:type="spellEnd"/>
            <w:r w:rsidRPr="00D006CD">
              <w:rPr>
                <w:sz w:val="24"/>
                <w:lang w:val="ru-RU"/>
              </w:rPr>
              <w:t xml:space="preserve"> 2020 року № 943 «</w:t>
            </w:r>
            <w:proofErr w:type="spellStart"/>
            <w:r w:rsidRPr="00D006CD">
              <w:rPr>
                <w:sz w:val="24"/>
                <w:lang w:val="ru-RU"/>
              </w:rPr>
              <w:t>Деякі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питання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об’єктів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критичної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інформаційної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інфраструктури</w:t>
            </w:r>
            <w:proofErr w:type="spellEnd"/>
            <w:r w:rsidRPr="00D006CD">
              <w:rPr>
                <w:sz w:val="24"/>
                <w:lang w:val="ru-RU"/>
              </w:rPr>
              <w:t xml:space="preserve">» та </w:t>
            </w:r>
            <w:proofErr w:type="spellStart"/>
            <w:r w:rsidRPr="00D006CD">
              <w:rPr>
                <w:sz w:val="24"/>
                <w:lang w:val="ru-RU"/>
              </w:rPr>
              <w:t>інше</w:t>
            </w:r>
            <w:proofErr w:type="spellEnd"/>
            <w:r w:rsidRPr="00D006CD">
              <w:rPr>
                <w:sz w:val="24"/>
                <w:lang w:val="ru-RU"/>
              </w:rPr>
              <w:t xml:space="preserve"> </w:t>
            </w:r>
            <w:proofErr w:type="spellStart"/>
            <w:r w:rsidRPr="00D006CD">
              <w:rPr>
                <w:sz w:val="24"/>
                <w:lang w:val="ru-RU"/>
              </w:rPr>
              <w:t>законо</w:t>
            </w:r>
            <w:r>
              <w:rPr>
                <w:sz w:val="24"/>
                <w:lang w:val="ru-RU"/>
              </w:rPr>
              <w:t>давство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України</w:t>
            </w:r>
            <w:proofErr w:type="spellEnd"/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987" w:rsidRPr="00477987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C7C99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2EB1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77987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3744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016F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1F6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06CD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127E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DAECF-0940-48D0-AE7B-656C62A6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5057</Words>
  <Characters>2884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23</cp:revision>
  <cp:lastPrinted>2021-03-15T07:59:00Z</cp:lastPrinted>
  <dcterms:created xsi:type="dcterms:W3CDTF">2021-10-19T06:10:00Z</dcterms:created>
  <dcterms:modified xsi:type="dcterms:W3CDTF">2022-02-03T13:40:00Z</dcterms:modified>
</cp:coreProperties>
</file>